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C0" w:rsidRDefault="004E03B6">
      <w:pPr>
        <w:rPr>
          <w:i/>
          <w:sz w:val="24"/>
        </w:rPr>
      </w:pPr>
      <w:r w:rsidRPr="0063043A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647E1" wp14:editId="26407202">
                <wp:simplePos x="0" y="0"/>
                <wp:positionH relativeFrom="margin">
                  <wp:align>left</wp:align>
                </wp:positionH>
                <wp:positionV relativeFrom="paragraph">
                  <wp:posOffset>3633470</wp:posOffset>
                </wp:positionV>
                <wp:extent cx="6530340" cy="1527175"/>
                <wp:effectExtent l="0" t="0" r="0" b="0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3B6" w:rsidRDefault="004E03B6" w:rsidP="004E03B6">
                            <w:pPr>
                              <w:pStyle w:val="TtulodaCapa"/>
                            </w:pPr>
                            <w:r>
                              <w:t>PREVISÃO DE MÉTRICA</w:t>
                            </w:r>
                          </w:p>
                          <w:p w:rsidR="00F03BC0" w:rsidRPr="00F03BC0" w:rsidRDefault="004E03B6" w:rsidP="004E03B6">
                            <w:pPr>
                              <w:pStyle w:val="TtulodaCapa"/>
                            </w:pPr>
                            <w:r>
                              <w:t>NOVO INTERA ANO EXERCÍCIO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647E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0;margin-top:286.1pt;width:514.2pt;height:12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" filled="f" stroked="f">
                <v:textbox>
                  <w:txbxContent>
                    <w:p w:rsidR="004E03B6" w:rsidRDefault="004E03B6" w:rsidP="004E03B6">
                      <w:pPr>
                        <w:pStyle w:val="TtulodaCapa"/>
                      </w:pPr>
                      <w:r>
                        <w:t>PREVISÃO DE MÉTRICA</w:t>
                      </w:r>
                    </w:p>
                    <w:p w:rsidR="00F03BC0" w:rsidRPr="00F03BC0" w:rsidRDefault="004E03B6" w:rsidP="004E03B6">
                      <w:pPr>
                        <w:pStyle w:val="TtulodaCapa"/>
                      </w:pPr>
                      <w:r>
                        <w:t>NOVO INTERA ANO EXERCÍCIO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D1D" w:rsidRPr="0063043A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139B5" wp14:editId="536FB3C3">
                <wp:simplePos x="0" y="0"/>
                <wp:positionH relativeFrom="column">
                  <wp:posOffset>523561</wp:posOffset>
                </wp:positionH>
                <wp:positionV relativeFrom="paragraph">
                  <wp:posOffset>5740878</wp:posOffset>
                </wp:positionV>
                <wp:extent cx="1733797" cy="336550"/>
                <wp:effectExtent l="0" t="0" r="0" b="6350"/>
                <wp:wrapNone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97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BC0" w:rsidRPr="00BF6D1D" w:rsidRDefault="00F03BC0" w:rsidP="00BF6D1D">
                            <w:pPr>
                              <w:pStyle w:val="DatadaCapa"/>
                            </w:pPr>
                            <w:permStart w:id="2083604724" w:edGrp="everyone"/>
                            <w:r w:rsidRPr="00BF6D1D">
                              <w:t>DD/MM/AAAA</w:t>
                            </w:r>
                            <w:permEnd w:id="2083604724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39B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left:0;text-align:left;margin-left:41.25pt;margin-top:452.05pt;width:136.5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" filled="f" stroked="f">
                <v:textbox>
                  <w:txbxContent>
                    <w:p w:rsidR="00F03BC0" w:rsidRPr="00BF6D1D" w:rsidRDefault="00F03BC0" w:rsidP="00BF6D1D">
                      <w:pPr>
                        <w:pStyle w:val="DatadaCapa"/>
                      </w:pPr>
                      <w:permStart w:id="2083604724" w:edGrp="everyone"/>
                      <w:r w:rsidRPr="00BF6D1D">
                        <w:t>DD/MM/AAAA</w:t>
                      </w:r>
                      <w:permEnd w:id="2083604724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C2E8B">
        <w:rPr>
          <w:rFonts w:cs="Tahoma"/>
          <w:noProof/>
        </w:rPr>
        <w:drawing>
          <wp:anchor distT="0" distB="0" distL="114300" distR="114300" simplePos="0" relativeHeight="251658239" behindDoc="0" locked="0" layoutInCell="1" allowOverlap="1" wp14:anchorId="074A4BFC" wp14:editId="4851AF21">
            <wp:simplePos x="0" y="0"/>
            <wp:positionH relativeFrom="page">
              <wp:align>left</wp:align>
            </wp:positionH>
            <wp:positionV relativeFrom="paragraph">
              <wp:posOffset>-1139190</wp:posOffset>
            </wp:positionV>
            <wp:extent cx="8082547" cy="11390755"/>
            <wp:effectExtent l="0" t="0" r="0" b="1270"/>
            <wp:wrapNone/>
            <wp:docPr id="23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hape 14"/>
                    <pic:cNvPicPr preferRelativeResize="0"/>
                  </pic:nvPicPr>
                  <pic:blipFill rotWithShape="1">
                    <a:blip r:embed="rId7">
                      <a:alphaModFix/>
                    </a:blip>
                    <a:srcRect t="39" b="39"/>
                    <a:stretch/>
                  </pic:blipFill>
                  <pic:spPr>
                    <a:xfrm>
                      <a:off x="0" y="0"/>
                      <a:ext cx="8082547" cy="1139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03BC0">
        <w:rPr>
          <w:i/>
          <w:sz w:val="24"/>
        </w:rPr>
        <w:br w:type="page"/>
      </w:r>
    </w:p>
    <w:p w:rsidR="00AA3975" w:rsidRPr="00AA3975" w:rsidRDefault="001B1A31" w:rsidP="004E03B6">
      <w:bookmarkStart w:id="1" w:name="_uwi8jx5fgnyp" w:colFirst="0" w:colLast="0"/>
      <w:bookmarkEnd w:id="1"/>
      <w:r w:rsidRPr="001B1A31">
        <w:lastRenderedPageBreak/>
        <w:t>Conforme assinado em proposta comercial o cliente se compromete em disponibilizar as seguintes informações a TOTVS S.A. para fins de cálculo de ajuste contratual:</w:t>
      </w:r>
    </w:p>
    <w:p w:rsidR="001B1A31" w:rsidRDefault="001B1A31" w:rsidP="001B1A31"/>
    <w:tbl>
      <w:tblPr>
        <w:tblW w:w="10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1932"/>
        <w:gridCol w:w="1241"/>
        <w:gridCol w:w="3351"/>
        <w:gridCol w:w="1992"/>
      </w:tblGrid>
      <w:tr w:rsidR="004E03B6" w:rsidTr="004E03B6">
        <w:trPr>
          <w:trHeight w:val="315"/>
          <w:jc w:val="center"/>
        </w:trPr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Empresa</w:t>
            </w:r>
          </w:p>
        </w:tc>
        <w:tc>
          <w:tcPr>
            <w:tcW w:w="20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00000"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Razão Social</w:t>
            </w:r>
          </w:p>
        </w:tc>
        <w:tc>
          <w:tcPr>
            <w:tcW w:w="12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00000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Ano de Exercício</w:t>
            </w:r>
          </w:p>
        </w:tc>
        <w:tc>
          <w:tcPr>
            <w:tcW w:w="335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00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Descrição da Conta</w:t>
            </w:r>
          </w:p>
        </w:tc>
        <w:tc>
          <w:tcPr>
            <w:tcW w:w="1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00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Valor em R$ (DRE)</w:t>
            </w:r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ermStart w:id="234178704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xx.xxx.xxx/xxxx-xx</w:t>
            </w:r>
            <w:permEnd w:id="234178704"/>
          </w:p>
        </w:tc>
        <w:tc>
          <w:tcPr>
            <w:tcW w:w="2060" w:type="dxa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</w:rPr>
            </w:pPr>
            <w:permStart w:id="1119694328" w:edGrp="everyone"/>
            <w:r>
              <w:rPr>
                <w:rFonts w:ascii="Calibri" w:eastAsia="Times New Roman" w:hAnsi="Calibri" w:cs="Calibri"/>
                <w:bCs/>
                <w:color w:val="000000"/>
                <w:sz w:val="22"/>
              </w:rPr>
              <w:t>Empresa 1</w:t>
            </w:r>
            <w:permEnd w:id="1119694328"/>
          </w:p>
        </w:tc>
        <w:tc>
          <w:tcPr>
            <w:tcW w:w="1243" w:type="dxa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</w:rPr>
              <w:t>2024</w:t>
            </w: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RECEITA BRUTA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</w:t>
            </w:r>
            <w:permStart w:id="902251071" w:edGrp="everyone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0,0</w:t>
            </w:r>
            <w:permEnd w:id="902251071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(-) Cancelamento de Serviços e Vendas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R$</w:t>
            </w:r>
            <w:permStart w:id="702813679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0,0</w:t>
            </w:r>
            <w:permEnd w:id="702813679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(-) Impostos Sobre Serviços e Vendas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R$</w:t>
            </w:r>
            <w:permStart w:id="512715343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0,0</w:t>
            </w:r>
            <w:permEnd w:id="512715343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(-) Descontos Incondicionais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R$</w:t>
            </w:r>
            <w:permStart w:id="2052947812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0,0</w:t>
            </w:r>
            <w:permEnd w:id="2052947812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RECEITA LÍQUIDA DE SERVIÇOS E VENDAS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</w:t>
            </w:r>
            <w:permStart w:id="921511819" w:edGrp="everyone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0,0</w:t>
            </w:r>
            <w:permEnd w:id="921511819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left"/>
              <w:rPr>
                <w:rFonts w:ascii="Calibri" w:hAnsi="Calibri" w:cs="Calibri"/>
                <w:color w:val="auto"/>
              </w:rPr>
            </w:pPr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ermStart w:id="917119229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xx.xxx.xxx/xxxx-xx</w:t>
            </w:r>
            <w:permEnd w:id="917119229"/>
          </w:p>
        </w:tc>
        <w:tc>
          <w:tcPr>
            <w:tcW w:w="2060" w:type="dxa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</w:rPr>
            </w:pPr>
            <w:permStart w:id="1323765055" w:edGrp="everyone"/>
            <w:r>
              <w:rPr>
                <w:rFonts w:ascii="Calibri" w:eastAsia="Times New Roman" w:hAnsi="Calibri" w:cs="Calibri"/>
                <w:bCs/>
                <w:color w:val="000000"/>
                <w:sz w:val="22"/>
              </w:rPr>
              <w:t>Empresa 2</w:t>
            </w:r>
            <w:permEnd w:id="1323765055"/>
          </w:p>
        </w:tc>
        <w:tc>
          <w:tcPr>
            <w:tcW w:w="1243" w:type="dxa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</w:rPr>
              <w:t>2024</w:t>
            </w: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RECEITA BRUTA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</w:t>
            </w:r>
            <w:permStart w:id="175909743" w:edGrp="everyone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0,0</w:t>
            </w:r>
            <w:permEnd w:id="175909743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(-) Cancelamento de Serviços e Vendas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R$</w:t>
            </w:r>
            <w:permStart w:id="1964732579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0,0</w:t>
            </w:r>
            <w:permEnd w:id="1964732579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(-) Impostos Sobre Serviços e Vendas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R$</w:t>
            </w:r>
            <w:permStart w:id="464079173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0,0</w:t>
            </w:r>
            <w:permEnd w:id="464079173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(-) Descontos Incondicionais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R$</w:t>
            </w:r>
            <w:permStart w:id="1514830471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0,0</w:t>
            </w:r>
            <w:permEnd w:id="1514830471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RECEITA LÍQUIDA DE SERVIÇOS E VENDAS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</w:t>
            </w:r>
            <w:permStart w:id="1969102338" w:edGrp="everyone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0,0</w:t>
            </w:r>
            <w:permEnd w:id="1969102338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left"/>
              <w:rPr>
                <w:rFonts w:ascii="Calibri" w:hAnsi="Calibri" w:cs="Calibri"/>
                <w:color w:val="auto"/>
              </w:rPr>
            </w:pPr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03B6" w:rsidRDefault="004E03B6" w:rsidP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3B6" w:rsidRDefault="004E03B6" w:rsidP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3B6" w:rsidRDefault="004E03B6" w:rsidP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03B6" w:rsidRDefault="004E03B6" w:rsidP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RECEITA LÍQUIDA DE SERVIÇOS E VENDAS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E03B6" w:rsidRDefault="004E03B6" w:rsidP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</w:t>
            </w:r>
            <w:permStart w:id="2063875896" w:edGrp="everyone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0,0</w:t>
            </w:r>
            <w:permEnd w:id="2063875896"/>
          </w:p>
        </w:tc>
      </w:tr>
    </w:tbl>
    <w:p w:rsidR="001B1A31" w:rsidRPr="001B1A31" w:rsidRDefault="001B1A31" w:rsidP="004E03B6">
      <w:pPr>
        <w:ind w:left="0"/>
        <w:rPr>
          <w:i/>
          <w:sz w:val="22"/>
        </w:rPr>
      </w:pPr>
    </w:p>
    <w:p w:rsidR="001B1A31" w:rsidRPr="001B1A31" w:rsidRDefault="001B1A31" w:rsidP="001B1A31">
      <w:pPr>
        <w:ind w:left="0"/>
        <w:rPr>
          <w:i/>
          <w:sz w:val="22"/>
        </w:rPr>
      </w:pPr>
    </w:p>
    <w:p w:rsidR="001B1A31" w:rsidRPr="001B1A31" w:rsidRDefault="001B1A31" w:rsidP="001B1A31">
      <w:pPr>
        <w:rPr>
          <w:sz w:val="22"/>
        </w:rPr>
      </w:pPr>
      <w:r w:rsidRPr="001B1A31">
        <w:rPr>
          <w:sz w:val="22"/>
        </w:rPr>
        <w:t xml:space="preserve"> </w:t>
      </w:r>
    </w:p>
    <w:p w:rsidR="001B1A31" w:rsidRPr="001B1A31" w:rsidRDefault="001B1A31" w:rsidP="001B1A31">
      <w:pPr>
        <w:rPr>
          <w:sz w:val="22"/>
        </w:rPr>
        <w:sectPr w:rsidR="001B1A31" w:rsidRPr="001B1A31">
          <w:headerReference w:type="even" r:id="rId8"/>
          <w:headerReference w:type="default" r:id="rId9"/>
          <w:pgSz w:w="11900" w:h="16820"/>
          <w:pgMar w:top="1806" w:right="709" w:bottom="1134" w:left="709" w:header="566" w:footer="0" w:gutter="0"/>
          <w:pgNumType w:start="1"/>
          <w:cols w:space="720"/>
          <w:titlePg/>
        </w:sectPr>
      </w:pPr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lastRenderedPageBreak/>
        <w:t xml:space="preserve">________________________________                                              </w:t>
      </w:r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 xml:space="preserve">Nome: </w:t>
      </w:r>
      <w:permStart w:id="79649948" w:edGrp="everyone"/>
      <w:r w:rsidR="006E5C7B">
        <w:rPr>
          <w:color w:val="000000" w:themeColor="text1"/>
        </w:rPr>
        <w:t>XXXXX</w:t>
      </w:r>
      <w:permEnd w:id="79649948"/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 xml:space="preserve">CPF: </w:t>
      </w:r>
      <w:permStart w:id="356515906" w:edGrp="everyone"/>
      <w:r w:rsidR="006E5C7B">
        <w:rPr>
          <w:color w:val="000000" w:themeColor="text1"/>
        </w:rPr>
        <w:t>XXX</w:t>
      </w:r>
      <w:permEnd w:id="356515906"/>
      <w:r w:rsidR="006E5C7B">
        <w:rPr>
          <w:color w:val="000000" w:themeColor="text1"/>
        </w:rPr>
        <w:t>.</w:t>
      </w:r>
      <w:permStart w:id="1237721365" w:edGrp="everyone"/>
      <w:r w:rsidR="006E5C7B">
        <w:rPr>
          <w:color w:val="000000" w:themeColor="text1"/>
        </w:rPr>
        <w:t>XXX</w:t>
      </w:r>
      <w:permEnd w:id="1237721365"/>
      <w:r w:rsidR="006E5C7B">
        <w:rPr>
          <w:color w:val="000000" w:themeColor="text1"/>
        </w:rPr>
        <w:t>.</w:t>
      </w:r>
      <w:permStart w:id="1988452834" w:edGrp="everyone"/>
      <w:r w:rsidR="006E5C7B">
        <w:rPr>
          <w:color w:val="000000" w:themeColor="text1"/>
        </w:rPr>
        <w:t>XXX</w:t>
      </w:r>
      <w:permEnd w:id="1988452834"/>
      <w:r w:rsidR="006E5C7B">
        <w:rPr>
          <w:color w:val="000000" w:themeColor="text1"/>
        </w:rPr>
        <w:t>-</w:t>
      </w:r>
      <w:permStart w:id="446842988" w:edGrp="everyone"/>
      <w:r w:rsidR="006E5C7B">
        <w:rPr>
          <w:color w:val="000000" w:themeColor="text1"/>
        </w:rPr>
        <w:t>XX</w:t>
      </w:r>
      <w:permEnd w:id="446842988"/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 xml:space="preserve">Cargo: </w:t>
      </w:r>
      <w:permStart w:id="547772529" w:edGrp="everyone"/>
      <w:r w:rsidR="006E5C7B">
        <w:rPr>
          <w:color w:val="000000" w:themeColor="text1"/>
        </w:rPr>
        <w:t>XXXXX</w:t>
      </w:r>
      <w:permEnd w:id="547772529"/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 xml:space="preserve">CRC: </w:t>
      </w:r>
      <w:permStart w:id="803412454" w:edGrp="everyone"/>
      <w:r w:rsidR="006E5C7B">
        <w:rPr>
          <w:color w:val="000000" w:themeColor="text1"/>
        </w:rPr>
        <w:t>XXXXX</w:t>
      </w:r>
      <w:permEnd w:id="803412454"/>
    </w:p>
    <w:p w:rsidR="001B1A31" w:rsidRPr="001B1A31" w:rsidRDefault="001B1A31" w:rsidP="001B1A31">
      <w:pPr>
        <w:ind w:left="0" w:firstLine="284"/>
        <w:rPr>
          <w:color w:val="000000" w:themeColor="text1"/>
        </w:rPr>
      </w:pPr>
      <w:r w:rsidRPr="001B1A31">
        <w:rPr>
          <w:color w:val="000000" w:themeColor="text1"/>
        </w:rPr>
        <w:lastRenderedPageBreak/>
        <w:t>________________________________</w:t>
      </w:r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>Nome:</w:t>
      </w:r>
      <w:r w:rsidR="006E5C7B" w:rsidRPr="006E5C7B">
        <w:rPr>
          <w:color w:val="000000" w:themeColor="text1"/>
        </w:rPr>
        <w:t xml:space="preserve"> </w:t>
      </w:r>
      <w:permStart w:id="1302530230" w:edGrp="everyone"/>
      <w:r w:rsidR="006E5C7B">
        <w:rPr>
          <w:color w:val="000000" w:themeColor="text1"/>
        </w:rPr>
        <w:t>XXXXX</w:t>
      </w:r>
      <w:permEnd w:id="1302530230"/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>CPF:</w:t>
      </w:r>
      <w:r w:rsidR="006E5C7B" w:rsidRPr="006E5C7B">
        <w:rPr>
          <w:color w:val="000000" w:themeColor="text1"/>
        </w:rPr>
        <w:t xml:space="preserve"> </w:t>
      </w:r>
      <w:permStart w:id="2064082233" w:edGrp="everyone"/>
      <w:r w:rsidR="006E5C7B">
        <w:rPr>
          <w:color w:val="000000" w:themeColor="text1"/>
        </w:rPr>
        <w:t>XXX</w:t>
      </w:r>
      <w:permEnd w:id="2064082233"/>
      <w:r w:rsidR="006E5C7B">
        <w:rPr>
          <w:color w:val="000000" w:themeColor="text1"/>
        </w:rPr>
        <w:t>.</w:t>
      </w:r>
      <w:permStart w:id="443966027" w:edGrp="everyone"/>
      <w:r w:rsidR="006E5C7B">
        <w:rPr>
          <w:color w:val="000000" w:themeColor="text1"/>
        </w:rPr>
        <w:t>XXX</w:t>
      </w:r>
      <w:permEnd w:id="443966027"/>
      <w:r w:rsidR="006E5C7B">
        <w:rPr>
          <w:color w:val="000000" w:themeColor="text1"/>
        </w:rPr>
        <w:t>.</w:t>
      </w:r>
      <w:permStart w:id="124747751" w:edGrp="everyone"/>
      <w:r w:rsidR="006E5C7B">
        <w:rPr>
          <w:color w:val="000000" w:themeColor="text1"/>
        </w:rPr>
        <w:t>XXX</w:t>
      </w:r>
      <w:permEnd w:id="124747751"/>
      <w:r w:rsidR="006E5C7B">
        <w:rPr>
          <w:color w:val="000000" w:themeColor="text1"/>
        </w:rPr>
        <w:t>-</w:t>
      </w:r>
      <w:permStart w:id="829308996" w:edGrp="everyone"/>
      <w:r w:rsidR="006E5C7B">
        <w:rPr>
          <w:color w:val="000000" w:themeColor="text1"/>
        </w:rPr>
        <w:t>XX</w:t>
      </w:r>
      <w:permEnd w:id="829308996"/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>Cargo:</w:t>
      </w:r>
      <w:r w:rsidR="006E5C7B" w:rsidRPr="006E5C7B">
        <w:rPr>
          <w:color w:val="000000" w:themeColor="text1"/>
        </w:rPr>
        <w:t xml:space="preserve"> </w:t>
      </w:r>
      <w:permStart w:id="1408182946" w:edGrp="everyone"/>
      <w:r w:rsidR="006E5C7B">
        <w:rPr>
          <w:color w:val="000000" w:themeColor="text1"/>
        </w:rPr>
        <w:t>XXXXX</w:t>
      </w:r>
      <w:permEnd w:id="1408182946"/>
    </w:p>
    <w:p w:rsidR="001B1A31" w:rsidRDefault="001B1A31" w:rsidP="001B1A31">
      <w:pPr>
        <w:rPr>
          <w:i/>
          <w:color w:val="0897E9"/>
        </w:rPr>
        <w:sectPr w:rsidR="001B1A31" w:rsidSect="001B1A31">
          <w:type w:val="continuous"/>
          <w:pgSz w:w="11900" w:h="16820"/>
          <w:pgMar w:top="1806" w:right="709" w:bottom="1134" w:left="709" w:header="566" w:footer="0" w:gutter="0"/>
          <w:pgNumType w:start="1"/>
          <w:cols w:num="2" w:space="720"/>
          <w:titlePg/>
        </w:sectPr>
      </w:pPr>
    </w:p>
    <w:p w:rsidR="001B1A31" w:rsidRPr="001B1A31" w:rsidRDefault="001B1A31" w:rsidP="001B1A31">
      <w:pPr>
        <w:rPr>
          <w:i/>
          <w:color w:val="0897E9"/>
        </w:rPr>
      </w:pPr>
    </w:p>
    <w:p w:rsidR="001B1A31" w:rsidRPr="001B1A31" w:rsidRDefault="001B1A31" w:rsidP="001B1A31">
      <w:pPr>
        <w:rPr>
          <w:i/>
          <w:color w:val="0897E9"/>
        </w:rPr>
      </w:pPr>
    </w:p>
    <w:p w:rsidR="001B1A31" w:rsidRPr="001B1A31" w:rsidRDefault="001B1A31" w:rsidP="001B1A31">
      <w:pPr>
        <w:rPr>
          <w:i/>
          <w:color w:val="0897E9"/>
        </w:rPr>
      </w:pPr>
    </w:p>
    <w:p w:rsidR="0064640C" w:rsidRDefault="0064640C">
      <w:pPr>
        <w:rPr>
          <w:i/>
          <w:color w:val="0897E9"/>
        </w:rPr>
      </w:pPr>
    </w:p>
    <w:p w:rsidR="001B1A31" w:rsidRDefault="001B1A31">
      <w:pPr>
        <w:rPr>
          <w:i/>
          <w:color w:val="0897E9"/>
        </w:rPr>
      </w:pPr>
      <w:r>
        <w:rPr>
          <w:i/>
          <w:color w:val="0897E9"/>
        </w:rPr>
        <w:br w:type="page"/>
      </w: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lastRenderedPageBreak/>
        <w:t>Abaixo, estão descritos os conceitos de cada uma das informações a serem apresentadas.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37657A" w:rsidRDefault="001B1A31" w:rsidP="0037657A">
      <w:pPr>
        <w:pStyle w:val="PargrafodaLista"/>
        <w:numPr>
          <w:ilvl w:val="0"/>
          <w:numId w:val="4"/>
        </w:numPr>
        <w:rPr>
          <w:b/>
          <w:color w:val="000000" w:themeColor="text1"/>
        </w:rPr>
      </w:pPr>
      <w:r w:rsidRPr="0037657A">
        <w:rPr>
          <w:b/>
          <w:color w:val="000000" w:themeColor="text1"/>
        </w:rPr>
        <w:t>Conceitos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AA3975" w:rsidRDefault="00AA3975" w:rsidP="0037657A">
      <w:pPr>
        <w:pStyle w:val="PargrafodaLista"/>
        <w:numPr>
          <w:ilvl w:val="1"/>
          <w:numId w:val="4"/>
        </w:numPr>
        <w:rPr>
          <w:color w:val="000000" w:themeColor="text1"/>
        </w:rPr>
      </w:pPr>
      <w:r>
        <w:rPr>
          <w:b/>
          <w:color w:val="000000" w:themeColor="text1"/>
        </w:rPr>
        <w:t>Receita Bruta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 xml:space="preserve">    “Conforme Art. 12 da Lei 12.973/14 a receita bruta compreende: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37657A" w:rsidRDefault="001B1A31" w:rsidP="0037657A">
      <w:pPr>
        <w:pStyle w:val="PargrafodaLista"/>
        <w:numPr>
          <w:ilvl w:val="0"/>
          <w:numId w:val="5"/>
        </w:numPr>
        <w:ind w:left="1134"/>
        <w:rPr>
          <w:color w:val="000000" w:themeColor="text1"/>
        </w:rPr>
      </w:pPr>
      <w:r w:rsidRPr="0037657A">
        <w:rPr>
          <w:color w:val="000000" w:themeColor="text1"/>
        </w:rPr>
        <w:t>O produto da venda de bens nas operações de conta própria;</w:t>
      </w:r>
    </w:p>
    <w:p w:rsidR="001B1A31" w:rsidRPr="0037657A" w:rsidRDefault="001B1A31" w:rsidP="0037657A">
      <w:pPr>
        <w:pStyle w:val="PargrafodaLista"/>
        <w:numPr>
          <w:ilvl w:val="0"/>
          <w:numId w:val="5"/>
        </w:numPr>
        <w:ind w:left="1134"/>
        <w:rPr>
          <w:color w:val="000000" w:themeColor="text1"/>
        </w:rPr>
      </w:pPr>
      <w:r w:rsidRPr="0037657A">
        <w:rPr>
          <w:color w:val="000000" w:themeColor="text1"/>
        </w:rPr>
        <w:t>O preço da prestação de serviço em geral;</w:t>
      </w:r>
    </w:p>
    <w:p w:rsidR="001B1A31" w:rsidRPr="0037657A" w:rsidRDefault="0037657A" w:rsidP="0037657A">
      <w:pPr>
        <w:pStyle w:val="PargrafodaLista"/>
        <w:numPr>
          <w:ilvl w:val="0"/>
          <w:numId w:val="5"/>
        </w:numPr>
        <w:ind w:left="1134"/>
        <w:rPr>
          <w:color w:val="000000" w:themeColor="text1"/>
        </w:rPr>
      </w:pPr>
      <w:r w:rsidRPr="0037657A">
        <w:rPr>
          <w:color w:val="000000" w:themeColor="text1"/>
        </w:rPr>
        <w:t>O resultado</w:t>
      </w:r>
      <w:r w:rsidR="001B1A31" w:rsidRPr="0037657A">
        <w:rPr>
          <w:color w:val="000000" w:themeColor="text1"/>
        </w:rPr>
        <w:t xml:space="preserve"> auferido nas operações de conta </w:t>
      </w:r>
      <w:r w:rsidRPr="0037657A">
        <w:rPr>
          <w:color w:val="000000" w:themeColor="text1"/>
        </w:rPr>
        <w:t>alheia;</w:t>
      </w:r>
      <w:r w:rsidR="001B1A31" w:rsidRPr="0037657A">
        <w:rPr>
          <w:color w:val="000000" w:themeColor="text1"/>
        </w:rPr>
        <w:t xml:space="preserve"> e</w:t>
      </w:r>
    </w:p>
    <w:p w:rsidR="001B1A31" w:rsidRPr="0037657A" w:rsidRDefault="001B1A31" w:rsidP="0037657A">
      <w:pPr>
        <w:pStyle w:val="PargrafodaLista"/>
        <w:numPr>
          <w:ilvl w:val="0"/>
          <w:numId w:val="5"/>
        </w:numPr>
        <w:ind w:left="1134"/>
        <w:rPr>
          <w:color w:val="000000" w:themeColor="text1"/>
        </w:rPr>
      </w:pPr>
      <w:r w:rsidRPr="0037657A">
        <w:rPr>
          <w:color w:val="000000" w:themeColor="text1"/>
        </w:rPr>
        <w:t>As receitas da atividade ou objeto da pessoa jurídica não com</w:t>
      </w:r>
      <w:r w:rsidR="0037657A">
        <w:rPr>
          <w:color w:val="000000" w:themeColor="text1"/>
        </w:rPr>
        <w:t>preendidas nos incisos i a iii.</w:t>
      </w:r>
      <w:r w:rsidRPr="0037657A">
        <w:rPr>
          <w:color w:val="000000" w:themeColor="text1"/>
        </w:rPr>
        <w:t>”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37657A" w:rsidRDefault="001B1A31" w:rsidP="001B1A31">
      <w:pPr>
        <w:ind w:left="0"/>
        <w:rPr>
          <w:color w:val="000000" w:themeColor="text1"/>
        </w:rPr>
      </w:pPr>
      <w:r w:rsidRPr="0037657A">
        <w:rPr>
          <w:color w:val="000000" w:themeColor="text1"/>
        </w:rPr>
        <w:t xml:space="preserve"> </w:t>
      </w:r>
      <w:r w:rsidR="0037657A">
        <w:rPr>
          <w:color w:val="000000" w:themeColor="text1"/>
        </w:rPr>
        <w:t xml:space="preserve">                    1.1.2.</w:t>
      </w:r>
      <w:r w:rsidR="0037657A">
        <w:rPr>
          <w:color w:val="000000" w:themeColor="text1"/>
        </w:rPr>
        <w:tab/>
        <w:t xml:space="preserve"> </w:t>
      </w:r>
      <w:r w:rsidR="00AA3975">
        <w:rPr>
          <w:color w:val="000000" w:themeColor="text1"/>
        </w:rPr>
        <w:t xml:space="preserve"> </w:t>
      </w:r>
      <w:r w:rsidRPr="0037657A">
        <w:rPr>
          <w:b/>
          <w:color w:val="000000" w:themeColor="text1"/>
        </w:rPr>
        <w:t>Cancelamento de serviços e vendas</w:t>
      </w:r>
      <w:r w:rsidRPr="0037657A">
        <w:rPr>
          <w:color w:val="000000" w:themeColor="text1"/>
        </w:rPr>
        <w:t xml:space="preserve"> 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 xml:space="preserve">Conforme arquivo Perguntas e Respostas da Receita Federal do Brasil: </w:t>
      </w: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 xml:space="preserve">Cancelamento de serviços e vendas pode ser definido como: “Vendas canceladas correspondem à anulação de valores registrados como receita bruta de vendas e serviços. Eventuais perdas ou ganhos decorrentes de cancelamento de vendas ou de rescisão contratual não devem afetar a receita líquida de vendas e serviços, mas ser computados nos resultados operacionais”. 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 xml:space="preserve"> </w:t>
      </w:r>
      <w:r w:rsidR="0037657A">
        <w:rPr>
          <w:color w:val="000000" w:themeColor="text1"/>
        </w:rPr>
        <w:t xml:space="preserve">                   1.1.3.</w:t>
      </w:r>
      <w:r w:rsidR="0037657A">
        <w:rPr>
          <w:color w:val="000000" w:themeColor="text1"/>
        </w:rPr>
        <w:tab/>
      </w:r>
      <w:r w:rsidR="00AA3975">
        <w:rPr>
          <w:color w:val="000000" w:themeColor="text1"/>
        </w:rPr>
        <w:t xml:space="preserve"> </w:t>
      </w:r>
      <w:r w:rsidR="0037657A">
        <w:rPr>
          <w:color w:val="000000" w:themeColor="text1"/>
        </w:rPr>
        <w:t xml:space="preserve"> </w:t>
      </w:r>
      <w:r w:rsidRPr="0037657A">
        <w:rPr>
          <w:b/>
          <w:color w:val="000000" w:themeColor="text1"/>
        </w:rPr>
        <w:t>Impostos sobre serviços e vendas</w:t>
      </w:r>
      <w:r w:rsidRPr="001B1A31">
        <w:rPr>
          <w:color w:val="000000" w:themeColor="text1"/>
        </w:rPr>
        <w:t xml:space="preserve"> 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 xml:space="preserve">Dentro da linha impostos sobre serviços e vendas, devem ser informados os impostos incidentes sobre o faturamento da empresa, que podem ser definidos como: </w:t>
      </w: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>“Reputam</w:t>
      </w:r>
      <w:r w:rsidRPr="001B1A31">
        <w:rPr>
          <w:rFonts w:ascii="Cambria Math" w:hAnsi="Cambria Math" w:cs="Cambria Math"/>
          <w:color w:val="000000" w:themeColor="text1"/>
        </w:rPr>
        <w:t>‐</w:t>
      </w:r>
      <w:r w:rsidRPr="001B1A31">
        <w:rPr>
          <w:color w:val="000000" w:themeColor="text1"/>
        </w:rPr>
        <w:t xml:space="preserve">se incidentes sobre as vendas os impostos que guardam proporcionalidade com o preço da venda efetuada ou dos serviços prestados, mesmo que o respectivo montante integre a base de cálculo, tais como o ICMS (imposto sobre circulação de mercadorias e prestação de serviços de transporte interestadual e intermunicipal e de comunicações), o ISS (imposto sobre serviços de qualquer natureza), o IE (imposto sobre exportação), o PIS e a COFINS (programa de integração social e de formação do patrimônio do servidor público e contribuição para financiamento da seguridade social) o imposto único sobre energia elétrica, o imposto único sobre combustíveis e lubrificantes etc. 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1B1A31" w:rsidRDefault="0037657A" w:rsidP="001B1A31">
      <w:pPr>
        <w:ind w:left="0"/>
        <w:rPr>
          <w:color w:val="000000" w:themeColor="text1"/>
        </w:rPr>
      </w:pPr>
      <w:r>
        <w:rPr>
          <w:color w:val="000000" w:themeColor="text1"/>
        </w:rPr>
        <w:t xml:space="preserve">                    1.1.4.</w:t>
      </w:r>
      <w:r>
        <w:rPr>
          <w:color w:val="000000" w:themeColor="text1"/>
        </w:rPr>
        <w:tab/>
      </w:r>
      <w:r w:rsidR="00AA397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1B1A31" w:rsidRPr="0037657A">
        <w:rPr>
          <w:b/>
          <w:color w:val="000000" w:themeColor="text1"/>
        </w:rPr>
        <w:t>Descontos incondicionais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 xml:space="preserve">A linha de descontos incondicionais devem ser informadas com descontos que não dependam de evento futuro para ocorrer. De acordo com a Instrução Normativa SRF nº51: </w:t>
      </w:r>
    </w:p>
    <w:p w:rsidR="0064640C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>“Descontos incondicionais são parcelas redutoras do preço de vendas, quando constarem da nota fiscal de venda dos bens ou da fatura de serviços e não dependerem de evento posterior à emissão desses documentos.”</w:t>
      </w:r>
    </w:p>
    <w:p w:rsidR="00E86944" w:rsidRDefault="00E86944" w:rsidP="001B1A31">
      <w:pPr>
        <w:ind w:left="0"/>
        <w:rPr>
          <w:color w:val="000000" w:themeColor="text1"/>
        </w:rPr>
      </w:pPr>
    </w:p>
    <w:p w:rsidR="00E86944" w:rsidRDefault="00E86944" w:rsidP="001B1A31">
      <w:pPr>
        <w:ind w:left="0"/>
        <w:rPr>
          <w:color w:val="000000" w:themeColor="text1"/>
        </w:rPr>
      </w:pPr>
    </w:p>
    <w:p w:rsidR="00E86944" w:rsidRDefault="00E86944" w:rsidP="001B1A31">
      <w:pPr>
        <w:ind w:left="0"/>
        <w:rPr>
          <w:color w:val="000000" w:themeColor="text1"/>
        </w:rPr>
      </w:pPr>
    </w:p>
    <w:p w:rsidR="00E86944" w:rsidRPr="001B1A31" w:rsidRDefault="00E86944" w:rsidP="001B1A31">
      <w:pPr>
        <w:ind w:left="0"/>
        <w:rPr>
          <w:color w:val="000000" w:themeColor="text1"/>
        </w:rPr>
      </w:pPr>
      <w:r w:rsidRPr="00E86944">
        <w:rPr>
          <w:b/>
        </w:rPr>
        <w:t>Lembrete:</w:t>
      </w:r>
      <w:r>
        <w:t xml:space="preserve"> Para inclusão de novos CNPJs no sistema é necessário efetuar a comprovação de imediato conforme instruções no link: </w:t>
      </w:r>
      <w:hyperlink r:id="rId10" w:tgtFrame="_blank" w:history="1">
        <w:r w:rsidRPr="00E86944">
          <w:rPr>
            <w:rStyle w:val="Hyperlink"/>
            <w:b/>
            <w:color w:val="4F81BD" w:themeColor="accent1"/>
          </w:rPr>
          <w:t>Comprovação de Métrica</w:t>
        </w:r>
      </w:hyperlink>
      <w:r>
        <w:rPr>
          <w:b/>
          <w:color w:val="4F81BD" w:themeColor="accent1"/>
        </w:rPr>
        <w:t xml:space="preserve"> </w:t>
      </w:r>
    </w:p>
    <w:sectPr w:rsidR="00E86944" w:rsidRPr="001B1A31" w:rsidSect="001B1A31">
      <w:type w:val="continuous"/>
      <w:pgSz w:w="11900" w:h="16820"/>
      <w:pgMar w:top="1806" w:right="709" w:bottom="1134" w:left="709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C73" w:rsidRDefault="00616C73">
      <w:r>
        <w:separator/>
      </w:r>
    </w:p>
  </w:endnote>
  <w:endnote w:type="continuationSeparator" w:id="0">
    <w:p w:rsidR="00616C73" w:rsidRDefault="0061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Black">
    <w:altName w:val="Calibri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C73" w:rsidRDefault="00616C73">
      <w:r>
        <w:separator/>
      </w:r>
    </w:p>
  </w:footnote>
  <w:footnote w:type="continuationSeparator" w:id="0">
    <w:p w:rsidR="00616C73" w:rsidRDefault="00616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0C" w:rsidRDefault="0049406A">
    <w:pPr>
      <w:jc w:val="center"/>
      <w:rPr>
        <w:b/>
        <w:color w:val="EEEEEE"/>
        <w:sz w:val="32"/>
        <w:szCs w:val="32"/>
      </w:rPr>
    </w:pPr>
    <w:r>
      <w:rPr>
        <w:noProof/>
      </w:rPr>
      <w:drawing>
        <wp:inline distT="0" distB="0" distL="0" distR="0">
          <wp:extent cx="6656070" cy="1497091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6070" cy="1497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6760208</wp:posOffset>
          </wp:positionH>
          <wp:positionV relativeFrom="paragraph">
            <wp:posOffset>-393058</wp:posOffset>
          </wp:positionV>
          <wp:extent cx="247650" cy="10553700"/>
          <wp:effectExtent l="0" t="0" r="0" b="0"/>
          <wp:wrapNone/>
          <wp:docPr id="10" name="image2.jpg" descr="C:\DOCUME~1\ADMINI~1\CONFIG~1\Temp\VMwareDnD\8d89c027\barra_late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DOCUME~1\ADMINI~1\CONFIG~1\Temp\VMwareDnD\8d89c027\barra_lateral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" cy="1055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355600</wp:posOffset>
              </wp:positionH>
              <wp:positionV relativeFrom="paragraph">
                <wp:posOffset>0</wp:posOffset>
              </wp:positionV>
              <wp:extent cx="5143500" cy="685800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02825" y="3465675"/>
                        <a:ext cx="50863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640C" w:rsidRDefault="0049406A">
                          <w:pPr>
                            <w:ind w:left="0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7F7A7F"/>
                            </w:rPr>
                            <w:t>Título do documento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8" o:spid="_x0000_s1028" style="position:absolute;left:0;text-align:left;margin-left:28pt;margin-top:0;width:40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" filled="f" stroked="f">
              <v:textbox inset="2.53958mm,1.2694mm,2.53958mm,1.2694mm">
                <w:txbxContent>
                  <w:p w:rsidR="0064640C" w:rsidRDefault="0049406A">
                    <w:pPr>
                      <w:ind w:left="0"/>
                      <w:textDirection w:val="btLr"/>
                    </w:pPr>
                    <w:r>
                      <w:rPr>
                        <w:rFonts w:ascii="Tahoma" w:eastAsia="Tahoma" w:hAnsi="Tahoma" w:cs="Tahoma"/>
                        <w:color w:val="7F7A7F"/>
                      </w:rPr>
                      <w:t>Título do documento</w:t>
                    </w:r>
                  </w:p>
                </w:txbxContent>
              </v:textbox>
            </v:rect>
          </w:pict>
        </mc:Fallback>
      </mc:AlternateContent>
    </w:r>
  </w:p>
  <w:p w:rsidR="0064640C" w:rsidRDefault="0049406A">
    <w:r>
      <w:rPr>
        <w:noProof/>
      </w:rPr>
      <w:drawing>
        <wp:inline distT="0" distB="0" distL="0" distR="0">
          <wp:extent cx="246380" cy="8077835"/>
          <wp:effectExtent l="0" t="0" r="0" b="0"/>
          <wp:docPr id="12" name="image1.jpg" descr="barra_lateral-_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arra_lateral-_p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380" cy="807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431800</wp:posOffset>
              </wp:positionH>
              <wp:positionV relativeFrom="paragraph">
                <wp:posOffset>381000</wp:posOffset>
              </wp:positionV>
              <wp:extent cx="6610350" cy="4254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69400" y="3595850"/>
                        <a:ext cx="65532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640C" w:rsidRDefault="0049406A">
                          <w:pPr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EEEEEE"/>
                              <w:sz w:val="32"/>
                            </w:rPr>
                            <w:t>Título do documento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9" style="position:absolute;left:0;text-align:left;margin-left:34pt;margin-top:30pt;width:520.5pt;height:3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" filled="f" stroked="f">
              <v:textbox inset="2.53958mm,1.2694mm,2.53958mm,1.2694mm">
                <w:txbxContent>
                  <w:p w:rsidR="0064640C" w:rsidRDefault="0049406A">
                    <w:pPr>
                      <w:ind w:left="0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EEEEEE"/>
                        <w:sz w:val="32"/>
                      </w:rPr>
                      <w:t>Título do documento</w:t>
                    </w:r>
                  </w:p>
                </w:txbxContent>
              </v:textbox>
            </v:rect>
          </w:pict>
        </mc:Fallback>
      </mc:AlternateContent>
    </w:r>
  </w:p>
  <w:p w:rsidR="00E305BA" w:rsidRDefault="00E305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0C" w:rsidRDefault="0049406A">
    <w:pPr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72521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DD62B6C" wp14:editId="7C4CB170">
              <wp:simplePos x="0" y="0"/>
              <wp:positionH relativeFrom="column">
                <wp:posOffset>3238500</wp:posOffset>
              </wp:positionH>
              <wp:positionV relativeFrom="paragraph">
                <wp:posOffset>-50799</wp:posOffset>
              </wp:positionV>
              <wp:extent cx="3729990" cy="350234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9990" cy="350234"/>
                        <a:chOff x="3481000" y="3604875"/>
                        <a:chExt cx="3730000" cy="350250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3481005" y="3604883"/>
                          <a:ext cx="3729990" cy="350234"/>
                          <a:chOff x="3481000" y="3604875"/>
                          <a:chExt cx="3730000" cy="350250"/>
                        </a:xfrm>
                      </wpg:grpSpPr>
                      <wps:wsp>
                        <wps:cNvPr id="4" name="Retângulo 4"/>
                        <wps:cNvSpPr/>
                        <wps:spPr>
                          <a:xfrm>
                            <a:off x="3481000" y="3604875"/>
                            <a:ext cx="3730000" cy="35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4640C" w:rsidRDefault="0064640C">
                              <w:pPr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upo 5"/>
                        <wpg:cNvGrpSpPr/>
                        <wpg:grpSpPr>
                          <a:xfrm>
                            <a:off x="3481005" y="3604883"/>
                            <a:ext cx="3729990" cy="350234"/>
                            <a:chOff x="3481000" y="3604875"/>
                            <a:chExt cx="3730000" cy="350250"/>
                          </a:xfrm>
                        </wpg:grpSpPr>
                        <wps:wsp>
                          <wps:cNvPr id="7" name="Retângulo 7"/>
                          <wps:cNvSpPr/>
                          <wps:spPr>
                            <a:xfrm>
                              <a:off x="3481000" y="3604875"/>
                              <a:ext cx="3730000" cy="35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4640C" w:rsidRDefault="0064640C">
                                <w:pPr>
                                  <w:ind w:lef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" name="Grupo 9"/>
                          <wpg:cNvGrpSpPr/>
                          <wpg:grpSpPr>
                            <a:xfrm>
                              <a:off x="3481005" y="3604883"/>
                              <a:ext cx="3729990" cy="350234"/>
                              <a:chOff x="3481000" y="3604875"/>
                              <a:chExt cx="3730000" cy="350250"/>
                            </a:xfrm>
                          </wpg:grpSpPr>
                          <wps:wsp>
                            <wps:cNvPr id="11" name="Retângulo 10"/>
                            <wps:cNvSpPr/>
                            <wps:spPr>
                              <a:xfrm>
                                <a:off x="3481000" y="3604875"/>
                                <a:ext cx="3730000" cy="35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4640C" w:rsidRDefault="0064640C">
                                  <w:pPr>
                                    <w:ind w:left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" name="Grupo 11"/>
                            <wpg:cNvGrpSpPr/>
                            <wpg:grpSpPr>
                              <a:xfrm>
                                <a:off x="3481005" y="3604883"/>
                                <a:ext cx="3729990" cy="350234"/>
                                <a:chOff x="3993825" y="3618075"/>
                                <a:chExt cx="3209475" cy="285125"/>
                              </a:xfrm>
                            </wpg:grpSpPr>
                            <wps:wsp>
                              <wps:cNvPr id="16" name="Retângulo 12"/>
                              <wps:cNvSpPr/>
                              <wps:spPr>
                                <a:xfrm>
                                  <a:off x="3993825" y="3618075"/>
                                  <a:ext cx="3209475" cy="285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4640C" w:rsidRDefault="0064640C">
                                    <w:pPr>
                                      <w:ind w:lef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Shape 26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l="5760" t="36585" r="5760" b="20260"/>
                                <a:stretch/>
                              </pic:blipFill>
                              <pic:spPr>
                                <a:xfrm>
                                  <a:off x="3993825" y="3618075"/>
                                  <a:ext cx="3209475" cy="285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DD62B6C" id="Grupo 1" o:spid="_x0000_s1030" style="position:absolute;left:0;text-align:left;margin-left:255pt;margin-top:-4pt;width:293.7pt;height:27.6pt;z-index:251658240" coordorigin="34810,36048" coordsize="37300,3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">
              <v:group id="Grupo 2" o:spid="_x0000_s1031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tângulo 4" o:spid="_x0000_s1032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<v:textbox inset="2.53958mm,2.53958mm,2.53958mm,2.53958mm">
                    <w:txbxContent>
                      <w:p w:rsidR="0064640C" w:rsidRDefault="0064640C">
                        <w:pPr>
                          <w:ind w:lef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5" o:spid="_x0000_s1033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tângulo 7" o:spid="_x0000_s1034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64640C" w:rsidRDefault="0064640C">
                          <w:pPr>
                            <w:ind w:lef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9" o:spid="_x0000_s1035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rect id="Retângulo 10" o:spid="_x0000_s1036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oOMEA&#10;AADbAAAADwAAAGRycy9kb3ducmV2LnhtbERPzWrCQBC+F/oOyxR6qxtDkTa6CVoqVE826QNMs2M2&#10;mJ2N2VXTt3cFobf5+H5nUYy2E2cafOtYwXSSgCCunW65UfBTrV/eQPiArLFzTAr+yEORPz4sMNPu&#10;wt90LkMjYgj7DBWYEPpMSl8bsugnrieO3N4NFkOEQyP1gJcYbjuZJslMWmw5Nhjs6cNQfShPVsHu&#10;1VH6mfpV2dh3M/5W280RZ0o9P43LOYhAY/gX391fOs6fwu2XeID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KDjBAAAA2wAAAA8AAAAAAAAAAAAAAAAAmAIAAGRycy9kb3du&#10;cmV2LnhtbFBLBQYAAAAABAAEAPUAAACGAwAAAAA=&#10;" filled="f" stroked="f">
                      <v:textbox inset="2.53958mm,2.53958mm,2.53958mm,2.53958mm">
                        <w:txbxContent>
                          <w:p w:rsidR="0064640C" w:rsidRDefault="0064640C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11" o:spid="_x0000_s1037" style="position:absolute;left:34810;top:36048;width:37299;height:3503" coordorigin="39938,36180" coordsize="32094,2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rect id="Retângulo 12" o:spid="_x0000_s1038" style="position:absolute;left:39938;top:36180;width:320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    <v:textbox inset="2.53958mm,2.53958mm,2.53958mm,2.53958mm">
                          <w:txbxContent>
                            <w:p w:rsidR="0064640C" w:rsidRDefault="0064640C">
                              <w:pPr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26" o:spid="_x0000_s1039" type="#_x0000_t75" style="position:absolute;left:39938;top:36180;width:32095;height:285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XEjrBAAAA2wAAAA8AAABkcnMvZG93bnJldi54bWxET81qwkAQvhd8h2WEXorZmEIt0VVUEEoP&#10;Uk0fYMhOk9DsbNxdk/Ttu4LgbT6+31ltRtOKnpxvLCuYJykI4tLqhisF38Vh9g7CB2SNrWVS8Ece&#10;NuvJ0wpzbQc+UX8OlYgh7HNUUIfQ5VL6siaDPrEdceR+rDMYInSV1A6HGG5amaXpmzTYcGyosaN9&#10;TeXv+WoUvGxTeZ1/Fe0xew27i8RKf7pBqefpuF2CCDSGh/ju/tBx/gJuv8Q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XEjrBAAAA2wAAAA8AAAAAAAAAAAAAAAAAnwIA&#10;AGRycy9kb3ducmV2LnhtbFBLBQYAAAAABAAEAPcAAACNAwAAAAA=&#10;">
                        <v:imagedata r:id="rId2" o:title="" croptop="23976f" cropbottom="13278f" cropleft="3775f" cropright="3775f"/>
                      </v:shape>
                    </v:group>
                  </v:group>
                </v:group>
              </v:group>
            </v:group>
          </w:pict>
        </mc:Fallback>
      </mc:AlternateContent>
    </w:r>
  </w:p>
  <w:p w:rsidR="001B1A31" w:rsidRPr="004E03B6" w:rsidRDefault="004E03B6" w:rsidP="004E03B6">
    <w:pPr>
      <w:pStyle w:val="Ttulo"/>
      <w:rPr>
        <w:color w:val="00C9EB"/>
        <w:sz w:val="44"/>
      </w:rPr>
    </w:pPr>
    <w:bookmarkStart w:id="2" w:name="_t3fo0me4vviz" w:colFirst="0" w:colLast="0"/>
    <w:bookmarkEnd w:id="2"/>
    <w:r w:rsidRPr="004E03B6">
      <w:rPr>
        <w:sz w:val="44"/>
      </w:rPr>
      <w:t xml:space="preserve">PREVISÃO DE MÉTRICA </w:t>
    </w:r>
    <w:r w:rsidR="001B1A31" w:rsidRPr="004E03B6">
      <w:rPr>
        <w:color w:val="00C9EB"/>
        <w:sz w:val="44"/>
      </w:rPr>
      <w:t>NOVO INTERA</w:t>
    </w:r>
  </w:p>
  <w:p w:rsidR="001B1A31" w:rsidRPr="001B1A31" w:rsidRDefault="001B1A31" w:rsidP="001B1A31"/>
  <w:p w:rsidR="00E305BA" w:rsidRDefault="00E305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B545A"/>
    <w:multiLevelType w:val="multilevel"/>
    <w:tmpl w:val="754ED3FA"/>
    <w:lvl w:ilvl="0">
      <w:start w:val="1"/>
      <w:numFmt w:val="bullet"/>
      <w:lvlText w:val="°"/>
      <w:lvlJc w:val="left"/>
      <w:pPr>
        <w:ind w:left="928" w:hanging="360"/>
      </w:pPr>
      <w:rPr>
        <w:rFonts w:ascii="Tahoma" w:eastAsia="Tahoma" w:hAnsi="Tahoma" w:cs="Tahoma"/>
        <w:b/>
        <w:i w:val="0"/>
        <w:smallCaps w:val="0"/>
        <w:strike w:val="0"/>
        <w:color w:val="A44DFF"/>
        <w:sz w:val="30"/>
        <w:szCs w:val="3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5EA29CD"/>
    <w:multiLevelType w:val="multilevel"/>
    <w:tmpl w:val="B2924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  <w:smallCaps w:val="0"/>
        <w:strike w:val="0"/>
        <w:color w:val="00C9EB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2">
    <w:nsid w:val="33E46131"/>
    <w:multiLevelType w:val="multilevel"/>
    <w:tmpl w:val="337EE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3FB84881"/>
    <w:multiLevelType w:val="hybridMultilevel"/>
    <w:tmpl w:val="D7C06D06"/>
    <w:lvl w:ilvl="0" w:tplc="DF8ED1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ED124E"/>
    <w:multiLevelType w:val="multilevel"/>
    <w:tmpl w:val="C9267112"/>
    <w:lvl w:ilvl="0">
      <w:start w:val="1"/>
      <w:numFmt w:val="decimal"/>
      <w:lvlText w:val="%1"/>
      <w:lvlJc w:val="left"/>
      <w:pPr>
        <w:ind w:left="432" w:hanging="432"/>
      </w:pPr>
      <w:rPr>
        <w:rFonts w:ascii="Lato Black" w:eastAsia="Lato Black" w:hAnsi="Lato Black" w:cs="Lato Black"/>
        <w:b/>
        <w:i w:val="0"/>
        <w:color w:val="0897E9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Lato Black" w:eastAsia="Lato Black" w:hAnsi="Lato Black" w:cs="Lato Black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eastAsia="Verdana" w:hAnsi="Verdana" w:cs="Verdana"/>
        <w:b/>
        <w:color w:val="00C9EB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eastAsia="Verdana" w:hAnsi="Verdana" w:cs="Verdana"/>
        <w:b/>
        <w:color w:val="00C9EB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2857" w:hanging="1440"/>
      </w:pPr>
      <w:rPr>
        <w:rFonts w:ascii="Verdana" w:eastAsia="Verdana" w:hAnsi="Verdana" w:cs="Verdana"/>
        <w:b/>
        <w:color w:val="00C9EB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ascii="Lato Black" w:eastAsia="Lato Black" w:hAnsi="Lato Black" w:cs="Lato Black"/>
        <w:b/>
        <w:color w:val="000000"/>
        <w:sz w:val="28"/>
        <w:szCs w:val="28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4apPgZNZLS9ObD/xAdNJU3M1K/qB6FLgAjIPSTFk7PHdGRTN8hxAopRzecFtHQRYFcK4VaPyC4AhylkqHvJ7A==" w:salt="zAlx3Id10DMLoZLn9OZHp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0C"/>
    <w:rsid w:val="000F3F90"/>
    <w:rsid w:val="00130570"/>
    <w:rsid w:val="001B1A31"/>
    <w:rsid w:val="002708A7"/>
    <w:rsid w:val="002E7B93"/>
    <w:rsid w:val="0037657A"/>
    <w:rsid w:val="0049406A"/>
    <w:rsid w:val="004E03B6"/>
    <w:rsid w:val="004F7D7C"/>
    <w:rsid w:val="00537A04"/>
    <w:rsid w:val="00616C73"/>
    <w:rsid w:val="0064640C"/>
    <w:rsid w:val="00666610"/>
    <w:rsid w:val="006E5C7B"/>
    <w:rsid w:val="00767197"/>
    <w:rsid w:val="008010AF"/>
    <w:rsid w:val="009A4D8E"/>
    <w:rsid w:val="00A12E2C"/>
    <w:rsid w:val="00A82EEA"/>
    <w:rsid w:val="00AA3975"/>
    <w:rsid w:val="00AB64C5"/>
    <w:rsid w:val="00AD7C6A"/>
    <w:rsid w:val="00B71717"/>
    <w:rsid w:val="00BC5F80"/>
    <w:rsid w:val="00BF6D1D"/>
    <w:rsid w:val="00D72521"/>
    <w:rsid w:val="00DC2E8B"/>
    <w:rsid w:val="00E305BA"/>
    <w:rsid w:val="00E86944"/>
    <w:rsid w:val="00ED347B"/>
    <w:rsid w:val="00F03BC0"/>
    <w:rsid w:val="00F2653B"/>
    <w:rsid w:val="00F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2363A-9B03-477F-A3B4-645690E2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color w:val="242424"/>
        <w:lang w:val="pt-BR" w:eastAsia="pt-BR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jc w:val="left"/>
      <w:outlineLvl w:val="0"/>
    </w:pPr>
    <w:rPr>
      <w:b/>
      <w:color w:val="00C9EB"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ind w:left="0"/>
      <w:jc w:val="left"/>
      <w:outlineLvl w:val="1"/>
    </w:pPr>
    <w:rPr>
      <w:b/>
      <w:color w:val="002233"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141" w:hanging="150"/>
      <w:outlineLvl w:val="2"/>
    </w:pPr>
    <w:rPr>
      <w:b/>
      <w:color w:val="00C9EB"/>
      <w:sz w:val="52"/>
      <w:szCs w:val="52"/>
    </w:rPr>
  </w:style>
  <w:style w:type="paragraph" w:styleId="Ttulo4">
    <w:name w:val="heading 4"/>
    <w:basedOn w:val="Normal"/>
    <w:next w:val="Normal"/>
    <w:pPr>
      <w:keepNext/>
      <w:spacing w:before="240" w:after="60"/>
      <w:ind w:left="864" w:hanging="144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40" w:after="60"/>
      <w:ind w:left="1008" w:hanging="432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ind w:left="1152" w:hanging="432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before="240"/>
      <w:jc w:val="left"/>
    </w:pPr>
    <w:rPr>
      <w:b/>
      <w:sz w:val="56"/>
      <w:szCs w:val="56"/>
    </w:rPr>
  </w:style>
  <w:style w:type="paragraph" w:styleId="Subttulo">
    <w:name w:val="Subtitle"/>
    <w:basedOn w:val="Normal"/>
    <w:next w:val="Normal"/>
    <w:pPr>
      <w:ind w:left="1146" w:hanging="720"/>
    </w:pPr>
    <w:rPr>
      <w:b/>
      <w:color w:val="002233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F03B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BC0"/>
  </w:style>
  <w:style w:type="paragraph" w:customStyle="1" w:styleId="TtulodaCapa">
    <w:name w:val="Título da Capa"/>
    <w:basedOn w:val="Normal"/>
    <w:autoRedefine/>
    <w:qFormat/>
    <w:rsid w:val="00F03BC0"/>
    <w:pPr>
      <w:ind w:left="0"/>
      <w:jc w:val="left"/>
    </w:pPr>
    <w:rPr>
      <w:rFonts w:eastAsia="Calibri" w:cs="Times New Roman"/>
      <w:b/>
      <w:bCs/>
      <w:color w:val="FFFFFF" w:themeColor="background1"/>
      <w:sz w:val="60"/>
      <w:szCs w:val="60"/>
      <w:lang w:eastAsia="en-US"/>
    </w:rPr>
  </w:style>
  <w:style w:type="paragraph" w:customStyle="1" w:styleId="DatadaCapa">
    <w:name w:val="Data da Capa"/>
    <w:basedOn w:val="Normal"/>
    <w:autoRedefine/>
    <w:qFormat/>
    <w:rsid w:val="00BF6D1D"/>
    <w:pPr>
      <w:ind w:left="0"/>
      <w:jc w:val="left"/>
    </w:pPr>
    <w:rPr>
      <w:rFonts w:ascii="Tahoma" w:eastAsia="Calibri" w:hAnsi="Tahoma" w:cs="Times New Roman"/>
      <w:b/>
      <w:color w:val="FFFFFF" w:themeColor="background1"/>
      <w:sz w:val="32"/>
      <w:szCs w:val="3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B1A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A31"/>
  </w:style>
  <w:style w:type="paragraph" w:styleId="PargrafodaLista">
    <w:name w:val="List Paragraph"/>
    <w:basedOn w:val="Normal"/>
    <w:uiPriority w:val="34"/>
    <w:qFormat/>
    <w:rsid w:val="0037657A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8694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69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otvscst.zendesk.com/hc/pt-br/articles/26468237168663-CST-CONTRVEND-Necessidade-de-Comprova%C3%A7%C3%A3o-de-M%C3%A9trica-das-empresas-registradas-nos-Softwares-a-clientes-da-Modalidade-Intera-Ilimitad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574</Words>
  <Characters>3100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dos Santos Sales</dc:creator>
  <cp:lastModifiedBy>Matheus dos Santos Sales</cp:lastModifiedBy>
  <cp:revision>19</cp:revision>
  <dcterms:created xsi:type="dcterms:W3CDTF">2025-10-21T17:35:00Z</dcterms:created>
  <dcterms:modified xsi:type="dcterms:W3CDTF">2026-01-20T13:52:00Z</dcterms:modified>
</cp:coreProperties>
</file>