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94709" w14:textId="73B8DE37" w:rsidR="0006093A" w:rsidRDefault="0006093A" w:rsidP="0006093A">
      <w:pPr>
        <w:rPr>
          <w:rFonts w:asciiTheme="minorHAnsi" w:hAnsiTheme="minorHAnsi"/>
          <w:lang w:val="en-US"/>
        </w:rPr>
      </w:pPr>
      <w:r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E1A33" wp14:editId="0652F151">
                <wp:simplePos x="0" y="0"/>
                <wp:positionH relativeFrom="margin">
                  <wp:align>left</wp:align>
                </wp:positionH>
                <wp:positionV relativeFrom="paragraph">
                  <wp:posOffset>2010422</wp:posOffset>
                </wp:positionV>
                <wp:extent cx="5365115" cy="1527175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6567" w14:textId="7FBC2462" w:rsidR="0006093A" w:rsidRPr="000154C2" w:rsidRDefault="0006093A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154C2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>COMPROVAÇÃO DE MÉTRICA</w:t>
                            </w:r>
                          </w:p>
                          <w:p w14:paraId="7E3C464C" w14:textId="253EE401" w:rsidR="0006093A" w:rsidRPr="0006093A" w:rsidRDefault="0006093A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6093A"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NOVO INTERA</w:t>
                            </w:r>
                          </w:p>
                          <w:p w14:paraId="226B841B" w14:textId="5ED721E5" w:rsidR="00095469" w:rsidRPr="00AD77B0" w:rsidRDefault="00095469" w:rsidP="00AD77B0">
                            <w:pPr>
                              <w:pStyle w:val="TtulodaCap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E1A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158.3pt;width:422.45pt;height:120.25pt;z-index:25202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" filled="f" stroked="f">
                <v:textbox>
                  <w:txbxContent>
                    <w:p w14:paraId="37006567" w14:textId="7FBC2462" w:rsidR="0006093A" w:rsidRPr="000154C2" w:rsidRDefault="0006093A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</w:pPr>
                      <w:r w:rsidRPr="000154C2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>COMPROVAÇÃO DE MÉTRICA</w:t>
                      </w:r>
                    </w:p>
                    <w:p w14:paraId="7E3C464C" w14:textId="253EE401" w:rsidR="0006093A" w:rsidRPr="0006093A" w:rsidRDefault="0006093A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 w:rsidRPr="0006093A"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NOVO INTERA</w:t>
                      </w:r>
                    </w:p>
                    <w:p w14:paraId="226B841B" w14:textId="5ED721E5" w:rsidR="00095469" w:rsidRPr="00AD77B0" w:rsidRDefault="00095469" w:rsidP="00AD77B0">
                      <w:pPr>
                        <w:pStyle w:val="TtulodaCap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B0"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6E76AC3" wp14:editId="7CFE11EE">
                <wp:simplePos x="0" y="0"/>
                <wp:positionH relativeFrom="column">
                  <wp:posOffset>3259214</wp:posOffset>
                </wp:positionH>
                <wp:positionV relativeFrom="paragraph">
                  <wp:posOffset>8203061</wp:posOffset>
                </wp:positionV>
                <wp:extent cx="2450465" cy="374015"/>
                <wp:effectExtent l="0" t="0" r="0" b="698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C678" w14:textId="5A37CE89" w:rsidR="00095469" w:rsidRPr="00AD77B0" w:rsidRDefault="000273BD" w:rsidP="00095469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76AC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256.65pt;margin-top:645.9pt;width:192.95pt;height:29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" filled="f" stroked="f">
                <v:textbox>
                  <w:txbxContent>
                    <w:p w14:paraId="11B7C678" w14:textId="5A37CE89" w:rsidR="00095469" w:rsidRPr="00AD77B0" w:rsidRDefault="000273BD" w:rsidP="00095469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EA3A95">
        <w:rPr>
          <w:rFonts w:asciiTheme="minorHAnsi" w:hAnsiTheme="minorHAnsi"/>
          <w:lang w:val="en-US"/>
        </w:rPr>
        <w:br w:type="page"/>
      </w:r>
      <w:bookmarkStart w:id="0" w:name="_GoBack"/>
      <w:bookmarkEnd w:id="0"/>
    </w:p>
    <w:p w14:paraId="21663138" w14:textId="24C6EB2A" w:rsidR="006F6A9A" w:rsidRDefault="005E7328" w:rsidP="005E7328">
      <w:r>
        <w:lastRenderedPageBreak/>
        <w:t xml:space="preserve">       </w:t>
      </w:r>
      <w:r w:rsidR="00250EE2" w:rsidRPr="00250EE2">
        <w:t>Conforme assinado em proposta comercial o cliente se compromete em disponibilizar as seguintes informações a TOTVS S.A. para fins de cálcu</w:t>
      </w:r>
      <w:r w:rsidR="0095106A">
        <w:t>lo de ajuste contratual</w:t>
      </w:r>
      <w:r w:rsidR="00250EE2" w:rsidRPr="00250EE2">
        <w:t>:</w:t>
      </w:r>
    </w:p>
    <w:p w14:paraId="72EE8DCD" w14:textId="77777777" w:rsidR="00EE57C0" w:rsidRDefault="00EE57C0" w:rsidP="005E7328"/>
    <w:p w14:paraId="2F646A71" w14:textId="77777777" w:rsidR="006F6A9A" w:rsidRDefault="006F6A9A" w:rsidP="005E7328"/>
    <w:tbl>
      <w:tblPr>
        <w:tblW w:w="10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992"/>
        <w:gridCol w:w="3321"/>
        <w:gridCol w:w="1769"/>
      </w:tblGrid>
      <w:tr w:rsidR="00B37091" w:rsidRPr="00EE57C0" w14:paraId="03FE969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DFF68F" w14:textId="3292196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21B69CDF" w14:textId="29A3BB23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Razão Social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5BF4FEC9" w14:textId="765BFCFA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Ano de Exercício</w:t>
            </w:r>
          </w:p>
        </w:tc>
        <w:tc>
          <w:tcPr>
            <w:tcW w:w="33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02CD47" w14:textId="1EB33495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Descrição da Conta</w:t>
            </w:r>
          </w:p>
        </w:tc>
        <w:tc>
          <w:tcPr>
            <w:tcW w:w="17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89E40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Valor em R$ (DRE)</w:t>
            </w:r>
          </w:p>
        </w:tc>
      </w:tr>
      <w:tr w:rsidR="00B37091" w:rsidRPr="00EE57C0" w14:paraId="3E3F70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72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7EB0F4" w14:textId="79C7555F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21DC95" w14:textId="723BF9F9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7C22EF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EA7A" w14:textId="60DF49DF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337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273DBE0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97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DB728" w14:textId="77777777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CB63B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E1C4" w14:textId="3B182189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F27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5EF45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FF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5C6C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7321ED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816" w14:textId="40BCCF8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38F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5381A93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F7E8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C402B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A6852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54FF" w14:textId="29E9427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B30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90E44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F634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399D4B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D10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0475" w14:textId="334EE111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EA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B5A80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95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E3752F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AC2B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FDA" w14:textId="1A00C2B8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D2F9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6A1BE9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A4F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533280" w14:textId="183FA361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ED53C2" w14:textId="32418144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7C22EF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962" w14:textId="2B4CD753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10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3772F68E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77A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A9B8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073B73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FBEA" w14:textId="54B313B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89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D013E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844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D00C2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047559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1DC" w14:textId="318095E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F55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8A6DB16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06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EEDFC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E754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C99D" w14:textId="1F169F6A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45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7FE3653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EA6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31EFC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A6D168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B01B" w14:textId="74171C55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8C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1B2D3AC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D8EE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870F0C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B939C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6F1" w14:textId="5BBC453E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154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08F9D1B4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5CDE6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96F27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8372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BAF5" w14:textId="3CEA9AD4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9310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</w:tbl>
    <w:p w14:paraId="01D87A7F" w14:textId="77777777" w:rsidR="006F6A9A" w:rsidRDefault="006F6A9A" w:rsidP="005E7328"/>
    <w:p w14:paraId="68E000B9" w14:textId="77777777" w:rsidR="006F6A9A" w:rsidRDefault="006F6A9A" w:rsidP="005E7328"/>
    <w:p w14:paraId="036C4A6D" w14:textId="77777777" w:rsidR="000372E0" w:rsidRDefault="000372E0" w:rsidP="005E7328"/>
    <w:p w14:paraId="6C6FDF02" w14:textId="77777777" w:rsidR="000372E0" w:rsidRDefault="000372E0" w:rsidP="005E7328"/>
    <w:p w14:paraId="1ACB3E66" w14:textId="77777777" w:rsidR="000372E0" w:rsidRDefault="000372E0" w:rsidP="005E7328"/>
    <w:p w14:paraId="02258D79" w14:textId="77777777" w:rsidR="000372E0" w:rsidRDefault="000372E0" w:rsidP="005E7328"/>
    <w:p w14:paraId="2A3397BB" w14:textId="77777777" w:rsidR="000372E0" w:rsidRDefault="000372E0" w:rsidP="005E7328">
      <w:pPr>
        <w:sectPr w:rsidR="000372E0" w:rsidSect="00C84B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20" w:code="9"/>
          <w:pgMar w:top="40" w:right="709" w:bottom="1134" w:left="709" w:header="709" w:footer="709" w:gutter="0"/>
          <w:pgNumType w:start="1"/>
          <w:cols w:space="708"/>
          <w:titlePg/>
          <w:docGrid w:linePitch="360"/>
        </w:sectPr>
      </w:pPr>
    </w:p>
    <w:p w14:paraId="75B11A32" w14:textId="10F5365F" w:rsidR="000372E0" w:rsidRDefault="000372E0" w:rsidP="005E7328">
      <w:r>
        <w:t xml:space="preserve">_____________________________________________                                                </w:t>
      </w:r>
    </w:p>
    <w:p w14:paraId="7488A7F3" w14:textId="0680DCDE" w:rsidR="006F6A9A" w:rsidRDefault="000372E0" w:rsidP="005E7328">
      <w:r>
        <w:t>Nome:</w:t>
      </w:r>
    </w:p>
    <w:p w14:paraId="00BF2001" w14:textId="3F3B7FE9" w:rsidR="000372E0" w:rsidRDefault="000372E0" w:rsidP="005E7328">
      <w:r>
        <w:t>CPF:</w:t>
      </w:r>
    </w:p>
    <w:p w14:paraId="74E5ED2E" w14:textId="0A8FF749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Cargo: Contador</w:t>
      </w:r>
    </w:p>
    <w:p w14:paraId="73A13952" w14:textId="0B20F627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CRC:</w:t>
      </w:r>
    </w:p>
    <w:p w14:paraId="3FEFF545" w14:textId="77777777" w:rsidR="000372E0" w:rsidRDefault="000372E0" w:rsidP="005E7328"/>
    <w:p w14:paraId="20C5B8BA" w14:textId="77777777" w:rsidR="000372E0" w:rsidRDefault="000372E0" w:rsidP="000372E0"/>
    <w:p w14:paraId="5C4C8E90" w14:textId="77777777" w:rsidR="000372E0" w:rsidRDefault="000372E0" w:rsidP="000372E0"/>
    <w:p w14:paraId="3D7D32F3" w14:textId="6173B875" w:rsidR="000372E0" w:rsidRDefault="000372E0" w:rsidP="000372E0">
      <w:r>
        <w:t>_____________________________________________</w:t>
      </w:r>
    </w:p>
    <w:p w14:paraId="2E637DA1" w14:textId="77777777" w:rsidR="000372E0" w:rsidRDefault="000372E0" w:rsidP="000372E0">
      <w:r>
        <w:t>Nome:</w:t>
      </w:r>
    </w:p>
    <w:p w14:paraId="07185A0F" w14:textId="5CFEBF7E" w:rsidR="000372E0" w:rsidRDefault="000372E0" w:rsidP="000372E0">
      <w:r>
        <w:t>CPF:</w:t>
      </w:r>
    </w:p>
    <w:p w14:paraId="57D36406" w14:textId="43FE3880" w:rsidR="000372E0" w:rsidRDefault="000372E0" w:rsidP="000372E0">
      <w:r>
        <w:t>Cargo:</w:t>
      </w:r>
    </w:p>
    <w:p w14:paraId="63B10C26" w14:textId="77777777" w:rsidR="000372E0" w:rsidRDefault="000372E0" w:rsidP="000372E0"/>
    <w:p w14:paraId="4DC3BD16" w14:textId="1850A3C6" w:rsidR="006F6A9A" w:rsidRDefault="006F6A9A" w:rsidP="005E7328"/>
    <w:p w14:paraId="6939DFD6" w14:textId="77777777" w:rsidR="006F6A9A" w:rsidRDefault="006F6A9A" w:rsidP="005E7328"/>
    <w:p w14:paraId="6C4D15B1" w14:textId="77777777" w:rsidR="006F6A9A" w:rsidRDefault="006F6A9A" w:rsidP="005E7328"/>
    <w:p w14:paraId="5CB05CD3" w14:textId="77777777" w:rsidR="000372E0" w:rsidRDefault="000372E0" w:rsidP="005E7328">
      <w:pPr>
        <w:sectPr w:rsidR="000372E0" w:rsidSect="000372E0">
          <w:type w:val="continuous"/>
          <w:pgSz w:w="11900" w:h="16820" w:code="9"/>
          <w:pgMar w:top="40" w:right="709" w:bottom="1134" w:left="709" w:header="709" w:footer="709" w:gutter="0"/>
          <w:pgNumType w:start="1"/>
          <w:cols w:num="2" w:space="708"/>
          <w:titlePg/>
          <w:docGrid w:linePitch="360"/>
        </w:sectPr>
      </w:pPr>
    </w:p>
    <w:p w14:paraId="6446184A" w14:textId="6E94C758" w:rsidR="006F6A9A" w:rsidRDefault="006F6A9A" w:rsidP="005E7328"/>
    <w:p w14:paraId="701ECBC9" w14:textId="77777777" w:rsidR="006F6A9A" w:rsidRDefault="006F6A9A" w:rsidP="005E7328"/>
    <w:p w14:paraId="687CD65A" w14:textId="77777777" w:rsidR="006F6A9A" w:rsidRDefault="006F6A9A" w:rsidP="005E7328"/>
    <w:p w14:paraId="1838301C" w14:textId="77777777" w:rsidR="006F6A9A" w:rsidRDefault="006F6A9A" w:rsidP="005E7328"/>
    <w:p w14:paraId="44C2E024" w14:textId="77777777" w:rsidR="00EE57C0" w:rsidRDefault="00EE57C0" w:rsidP="005E7328"/>
    <w:p w14:paraId="031DA9DC" w14:textId="77777777" w:rsidR="00EE57C0" w:rsidRDefault="00EE57C0" w:rsidP="005E7328"/>
    <w:p w14:paraId="240A1C2A" w14:textId="77777777" w:rsidR="00EE57C0" w:rsidRDefault="00EE57C0" w:rsidP="005E7328"/>
    <w:p w14:paraId="32E7366D" w14:textId="77777777" w:rsidR="00EE57C0" w:rsidRDefault="00EE57C0" w:rsidP="005E7328"/>
    <w:p w14:paraId="6B1FC2CB" w14:textId="77777777" w:rsidR="00EE57C0" w:rsidRDefault="00EE57C0" w:rsidP="005E7328"/>
    <w:p w14:paraId="3C80E5B9" w14:textId="77777777" w:rsidR="00EE57C0" w:rsidRDefault="00EE57C0" w:rsidP="005E7328"/>
    <w:p w14:paraId="37F9CD57" w14:textId="77777777" w:rsidR="00EE57C0" w:rsidRDefault="00EE57C0" w:rsidP="005E7328"/>
    <w:p w14:paraId="0ACA59E6" w14:textId="77777777" w:rsidR="000372E0" w:rsidRDefault="000372E0" w:rsidP="005E7328"/>
    <w:p w14:paraId="05474200" w14:textId="77777777" w:rsidR="00EE57C0" w:rsidRDefault="00EE57C0" w:rsidP="005E7328"/>
    <w:p w14:paraId="19BBA0BE" w14:textId="77777777" w:rsidR="00EE57C0" w:rsidRDefault="00EE57C0" w:rsidP="005E7328"/>
    <w:p w14:paraId="6F39207B" w14:textId="070567BE" w:rsidR="00250EE2" w:rsidRDefault="00EE57C0" w:rsidP="00250EE2">
      <w:pPr>
        <w:pStyle w:val="PargrafodaLista"/>
        <w:ind w:left="0"/>
        <w:rPr>
          <w:b/>
        </w:rPr>
      </w:pPr>
      <w:r>
        <w:rPr>
          <w:szCs w:val="20"/>
        </w:rPr>
        <w:t xml:space="preserve">Abaixo, estão descritos </w:t>
      </w:r>
      <w:r w:rsidR="00250EE2">
        <w:rPr>
          <w:szCs w:val="20"/>
        </w:rPr>
        <w:t>o</w:t>
      </w:r>
      <w:r>
        <w:rPr>
          <w:szCs w:val="20"/>
        </w:rPr>
        <w:t>s</w:t>
      </w:r>
      <w:r w:rsidR="00250EE2">
        <w:rPr>
          <w:szCs w:val="20"/>
        </w:rPr>
        <w:t xml:space="preserve"> conceito</w:t>
      </w:r>
      <w:r>
        <w:rPr>
          <w:szCs w:val="20"/>
        </w:rPr>
        <w:t>s</w:t>
      </w:r>
      <w:r w:rsidR="00250EE2">
        <w:rPr>
          <w:szCs w:val="20"/>
        </w:rPr>
        <w:t xml:space="preserve"> de cada uma das informações a serem apresentadas.</w:t>
      </w:r>
    </w:p>
    <w:p w14:paraId="7DA0121B" w14:textId="77777777" w:rsidR="00250EE2" w:rsidRDefault="00250EE2" w:rsidP="00250EE2">
      <w:pPr>
        <w:pStyle w:val="PargrafodaLista"/>
        <w:ind w:left="835"/>
        <w:rPr>
          <w:b/>
        </w:rPr>
      </w:pPr>
    </w:p>
    <w:p w14:paraId="5F603AF5" w14:textId="3B614ACB" w:rsidR="005E7328" w:rsidRPr="00250EE2" w:rsidRDefault="005E7328" w:rsidP="00250EE2">
      <w:pPr>
        <w:pStyle w:val="PargrafodaLista"/>
        <w:numPr>
          <w:ilvl w:val="0"/>
          <w:numId w:val="35"/>
        </w:numPr>
        <w:rPr>
          <w:b/>
        </w:rPr>
      </w:pPr>
      <w:r w:rsidRPr="00250EE2">
        <w:rPr>
          <w:b/>
        </w:rPr>
        <w:t>Conceitos</w:t>
      </w:r>
    </w:p>
    <w:p w14:paraId="09C2A1CC" w14:textId="77777777" w:rsidR="005E7328" w:rsidRDefault="005E7328" w:rsidP="005E7328"/>
    <w:p w14:paraId="0AC5D76B" w14:textId="0D1ECE30" w:rsidR="005E7328" w:rsidRDefault="00250EE2" w:rsidP="005E7328">
      <w:r>
        <w:t xml:space="preserve">                    1</w:t>
      </w:r>
      <w:r w:rsidR="005E7328">
        <w:t>.1.</w:t>
      </w:r>
      <w:r w:rsidR="00A04CA3">
        <w:t xml:space="preserve">      </w:t>
      </w:r>
      <w:r w:rsidR="005E7328" w:rsidRPr="00A04CA3">
        <w:rPr>
          <w:b/>
        </w:rPr>
        <w:t>Receita Bruta</w:t>
      </w:r>
    </w:p>
    <w:p w14:paraId="62E5E236" w14:textId="77777777" w:rsidR="005E7328" w:rsidRDefault="005E7328" w:rsidP="005E7328"/>
    <w:p w14:paraId="28241041" w14:textId="77777777" w:rsidR="005E7328" w:rsidRDefault="005E7328" w:rsidP="005E7328">
      <w:pPr>
        <w:tabs>
          <w:tab w:val="left" w:pos="490"/>
        </w:tabs>
      </w:pPr>
      <w:r>
        <w:t xml:space="preserve">           “Conforme Art. 12 da Lei 12.973/14 a receita bruta compreende:</w:t>
      </w:r>
    </w:p>
    <w:p w14:paraId="0A9050E7" w14:textId="77777777" w:rsidR="005E7328" w:rsidRDefault="005E7328" w:rsidP="005E7328">
      <w:pPr>
        <w:tabs>
          <w:tab w:val="left" w:pos="490"/>
        </w:tabs>
      </w:pPr>
    </w:p>
    <w:p w14:paraId="5D7C65BD" w14:textId="77777777" w:rsidR="005E7328" w:rsidRDefault="005E7328" w:rsidP="005E7328">
      <w:pPr>
        <w:tabs>
          <w:tab w:val="left" w:pos="490"/>
        </w:tabs>
      </w:pPr>
      <w:r>
        <w:t xml:space="preserve">                        i.      O produto da venda de bens nas operações de conta própria;</w:t>
      </w:r>
    </w:p>
    <w:p w14:paraId="0857E9DE" w14:textId="77777777" w:rsidR="005E7328" w:rsidRDefault="005E7328" w:rsidP="005E7328">
      <w:pPr>
        <w:tabs>
          <w:tab w:val="left" w:pos="490"/>
        </w:tabs>
      </w:pPr>
      <w:r>
        <w:t xml:space="preserve">                       </w:t>
      </w:r>
      <w:proofErr w:type="spellStart"/>
      <w:r>
        <w:t>ii</w:t>
      </w:r>
      <w:proofErr w:type="spellEnd"/>
      <w:r>
        <w:t>.      O preço da prestação de serviço em geral;</w:t>
      </w:r>
    </w:p>
    <w:p w14:paraId="2FB393D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iii</w:t>
      </w:r>
      <w:proofErr w:type="spellEnd"/>
      <w:r>
        <w:t xml:space="preserve">.     </w:t>
      </w:r>
      <w:proofErr w:type="gramStart"/>
      <w:r>
        <w:t>O  resultado</w:t>
      </w:r>
      <w:proofErr w:type="gramEnd"/>
      <w:r>
        <w:t xml:space="preserve"> auferido nas operações de conta alheia ; e</w:t>
      </w:r>
    </w:p>
    <w:p w14:paraId="173B365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iv</w:t>
      </w:r>
      <w:proofErr w:type="spellEnd"/>
      <w:r>
        <w:t xml:space="preserve">.     </w:t>
      </w:r>
      <w:proofErr w:type="gramStart"/>
      <w:r>
        <w:t xml:space="preserve"> As</w:t>
      </w:r>
      <w:proofErr w:type="gramEnd"/>
      <w:r>
        <w:t xml:space="preserve"> receitas da atividade ou objeto da pessoa jurídica não compreendidas nos incisos i a </w:t>
      </w:r>
      <w:proofErr w:type="spellStart"/>
      <w:r>
        <w:t>iii</w:t>
      </w:r>
      <w:proofErr w:type="spellEnd"/>
      <w:r>
        <w:t>. ”</w:t>
      </w:r>
    </w:p>
    <w:p w14:paraId="55A0408E" w14:textId="77777777" w:rsidR="005E7328" w:rsidRDefault="005E7328" w:rsidP="005E7328">
      <w:pPr>
        <w:tabs>
          <w:tab w:val="left" w:pos="490"/>
        </w:tabs>
      </w:pPr>
    </w:p>
    <w:p w14:paraId="7FD97414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   </w:t>
      </w:r>
    </w:p>
    <w:p w14:paraId="54472411" w14:textId="114B4AC4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</w:t>
      </w:r>
      <w:r w:rsidR="00250EE2"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1</w:t>
      </w:r>
      <w:r>
        <w:rPr>
          <w:rFonts w:ascii="Lato" w:hAnsi="Lato"/>
          <w:bCs/>
          <w:color w:val="808080" w:themeColor="background2" w:themeShade="80"/>
          <w:sz w:val="20"/>
          <w:szCs w:val="20"/>
        </w:rPr>
        <w:t>.1</w:t>
      </w:r>
      <w:r w:rsidRPr="00CB2B8E">
        <w:rPr>
          <w:rFonts w:ascii="Lato" w:hAnsi="Lato"/>
          <w:bCs/>
          <w:color w:val="808080" w:themeColor="background2" w:themeShade="80"/>
          <w:sz w:val="20"/>
          <w:szCs w:val="20"/>
        </w:rPr>
        <w:t>.2.</w:t>
      </w:r>
      <w:r w:rsidR="00A04CA3">
        <w:rPr>
          <w:rFonts w:ascii="Lato" w:hAnsi="Lato"/>
          <w:b/>
          <w:bCs/>
          <w:color w:val="808080" w:themeColor="background2" w:themeShade="80"/>
          <w:sz w:val="20"/>
          <w:szCs w:val="20"/>
        </w:rPr>
        <w:t xml:space="preserve">      </w:t>
      </w:r>
      <w:r w:rsidRPr="00CB2B8E">
        <w:rPr>
          <w:rFonts w:ascii="Lato" w:hAnsi="Lato" w:cs="Arial"/>
          <w:b/>
          <w:bCs/>
          <w:color w:val="808080" w:themeColor="background2" w:themeShade="80"/>
          <w:sz w:val="20"/>
          <w:szCs w:val="20"/>
        </w:rPr>
        <w:t xml:space="preserve">Cancelamento de serviços e vendas </w:t>
      </w:r>
    </w:p>
    <w:p w14:paraId="483F834E" w14:textId="77777777" w:rsid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479D2D17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Conforme arquivo Perguntas e Respostas da Receita Federal do Brasil: </w:t>
      </w:r>
    </w:p>
    <w:p w14:paraId="3D736A47" w14:textId="7CF075E1" w:rsidR="005E7328" w:rsidRP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Cancelamento de serviços e vendas pode ser definido como: “Vendas canceladas correspondem à anulação de valores registrados como receita bruta de vendas e serviços. Eventuais perdas ou ganhos decorrentes de cancelamento de vendas ou de rescisão contratual não devem afetar a receita líquida de vendas e serviços, mas ser computados</w:t>
      </w:r>
      <w:r>
        <w:rPr>
          <w:rFonts w:ascii="Lato" w:hAnsi="Lato" w:cs="Arial"/>
          <w:color w:val="808080" w:themeColor="accent6" w:themeShade="80"/>
          <w:sz w:val="20"/>
          <w:szCs w:val="20"/>
        </w:rPr>
        <w:t xml:space="preserve"> nos resultados operacionais”. </w:t>
      </w:r>
    </w:p>
    <w:p w14:paraId="0FC10973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accent6" w:themeShade="80"/>
          <w:sz w:val="20"/>
          <w:szCs w:val="20"/>
        </w:rPr>
      </w:pPr>
    </w:p>
    <w:p w14:paraId="7B944A94" w14:textId="1AD166BE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</w:t>
      </w:r>
      <w:r w:rsidR="00A04CA3"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 xml:space="preserve"> 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.3.</w:t>
      </w:r>
      <w:r w:rsidRPr="00CB2B8E"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 </w:t>
      </w:r>
      <w:r w:rsidRPr="00CB2B8E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 xml:space="preserve">Impostos sobre serviços e vendas </w:t>
      </w:r>
    </w:p>
    <w:p w14:paraId="02FE0CC0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673BD453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proofErr w:type="gramStart"/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Dentro da linha impostos</w:t>
      </w:r>
      <w:proofErr w:type="gramEnd"/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 sobre serviços e vendas, devem ser informados os impostos incidentes sobre o faturamento da empresa, que podem ser definidos como: </w:t>
      </w:r>
    </w:p>
    <w:p w14:paraId="7D4D654B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“Reputam</w:t>
      </w:r>
      <w:r w:rsidRPr="00CB2B8E">
        <w:rPr>
          <w:rFonts w:ascii="Cambria Math" w:hAnsi="Cambria Math" w:cs="Cambria Math"/>
          <w:color w:val="808080" w:themeColor="accent6" w:themeShade="80"/>
          <w:sz w:val="20"/>
          <w:szCs w:val="20"/>
        </w:rPr>
        <w:t>‐</w:t>
      </w: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se incidentes sobre as vendas os impostos que guardam proporcionalidade com o preço da venda efetuada ou dos serviços prestados, mesmo que o respectivo montante integre a base de cálculo, tais como o ICMS (imposto sobre circulação de mercadorias e prestação de serviços de transporte interestadual e intermunicipal e de comunicações), o ISS (imposto sobre serviços de qualquer natureza), o IE (imposto sobre exportação), o PIS e a COFINS (programa de integração social e de formação do patrimônio do servidor público e contribuição para financiamento da seguridade social) o imposto único sobre energia elétrica, o imposto único sobre combustíveis e lubrificantes etc. </w:t>
      </w:r>
    </w:p>
    <w:p w14:paraId="1D33E9BB" w14:textId="77777777" w:rsidR="005E7328" w:rsidRDefault="005E7328" w:rsidP="005E7328">
      <w:pPr>
        <w:pStyle w:val="Default"/>
        <w:jc w:val="both"/>
        <w:rPr>
          <w:rFonts w:ascii="Lato" w:hAnsi="Lato"/>
          <w:b/>
          <w:bCs/>
          <w:sz w:val="20"/>
          <w:szCs w:val="20"/>
        </w:rPr>
      </w:pPr>
    </w:p>
    <w:p w14:paraId="6B9A6B98" w14:textId="59F1A887" w:rsidR="005E7328" w:rsidRPr="004E011A" w:rsidRDefault="00A04CA3" w:rsidP="00A04CA3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="005E7328">
        <w:rPr>
          <w:rFonts w:ascii="Lato" w:hAnsi="Lato"/>
          <w:bCs/>
          <w:color w:val="808080" w:themeColor="accent6" w:themeShade="80"/>
          <w:sz w:val="20"/>
          <w:szCs w:val="20"/>
        </w:rPr>
        <w:t>.1</w:t>
      </w:r>
      <w:r w:rsidR="005E7328" w:rsidRPr="004E011A">
        <w:rPr>
          <w:rFonts w:ascii="Lato" w:hAnsi="Lato"/>
          <w:bCs/>
          <w:color w:val="808080" w:themeColor="accent6" w:themeShade="80"/>
          <w:sz w:val="20"/>
          <w:szCs w:val="20"/>
        </w:rPr>
        <w:t>.4</w:t>
      </w:r>
      <w:r w:rsidR="005E7328">
        <w:rPr>
          <w:rFonts w:ascii="Lato" w:hAnsi="Lato"/>
          <w:b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</w:t>
      </w:r>
      <w:r w:rsidR="005E7328" w:rsidRPr="004E011A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>Descontos incondicionais</w:t>
      </w:r>
    </w:p>
    <w:p w14:paraId="1E1E9D0F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177BFF39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proofErr w:type="gramStart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>A linha de descontos incondicionais devem</w:t>
      </w:r>
      <w:proofErr w:type="gramEnd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 ser informadas com descontos que não dependam de evento futuro para ocorrer. De acordo com a Instrução Normativa SRF nº51: </w:t>
      </w:r>
    </w:p>
    <w:p w14:paraId="39837CAD" w14:textId="2D8084BF" w:rsidR="005E7328" w:rsidRDefault="005E7328" w:rsidP="00250EE2">
      <w:pPr>
        <w:pStyle w:val="Default"/>
        <w:jc w:val="both"/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“Descontos incondicionais são parcelas redutoras do preço de vendas, quando constarem da nota fiscal de venda dos bens ou da fatura de serviços e não dependerem de evento posterior à emissão desses </w:t>
      </w:r>
      <w:proofErr w:type="gramStart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>documentos.”</w:t>
      </w:r>
      <w:proofErr w:type="gramEnd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 </w:t>
      </w:r>
    </w:p>
    <w:sectPr w:rsidR="005E7328" w:rsidSect="000372E0">
      <w:type w:val="continuous"/>
      <w:pgSz w:w="11900" w:h="16820" w:code="9"/>
      <w:pgMar w:top="40" w:right="709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2549D" w14:textId="77777777" w:rsidR="00F10EF1" w:rsidRDefault="00F10EF1" w:rsidP="00CA5701">
      <w:r>
        <w:separator/>
      </w:r>
    </w:p>
  </w:endnote>
  <w:endnote w:type="continuationSeparator" w:id="0">
    <w:p w14:paraId="3086FF41" w14:textId="77777777" w:rsidR="00F10EF1" w:rsidRDefault="00F10EF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4AD8B-ABE0-430B-9E77-99EACB94C1C7}"/>
    <w:embedBold r:id="rId2" w:fontKey="{F4BD6245-5D2B-4BBD-BE3D-2EDEBDAF08AC}"/>
    <w:embedItalic r:id="rId3" w:fontKey="{CF5CCCDD-C925-46F6-B447-8E9751B778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  <w:embedRegular r:id="rId4" w:fontKey="{99E6EE9B-8ADB-407B-BD53-8761F97C5A00}"/>
    <w:embedBold r:id="rId5" w:fontKey="{2C3E7685-BC52-4041-A1E6-9832F422C1B2}"/>
    <w:embedItalic r:id="rId6" w:fontKey="{3F7C9819-0B8D-49A1-9C84-9D3FFA41C5DE}"/>
    <w:embedBoldItalic r:id="rId7" w:fontKey="{1BABC393-DB8B-47A6-AED0-41A33CAB02A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subsetted="1" w:fontKey="{300D5629-0C58-40AD-B3E8-77366E3BF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2BDA2F90-4096-4F99-AF82-A1897A652B7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CDC8CA40-C108-4373-AB68-C2E53B179A2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4C168" w14:textId="12350F84" w:rsidR="000C38DB" w:rsidRDefault="000C38DB" w:rsidP="00E261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8563C3F" wp14:editId="18A0FFF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44880" cy="501650"/>
              <wp:effectExtent l="0" t="0" r="20320" b="6350"/>
              <wp:wrapNone/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954A377" w14:textId="77777777" w:rsidR="000C38DB" w:rsidRPr="00150E63" w:rsidRDefault="000C38DB" w:rsidP="00150E63">
                          <w:pPr>
                            <w:jc w:val="left"/>
                            <w:rPr>
                              <w:color w:val="FFFFFF" w:themeColor="accent6"/>
                              <w:szCs w:val="20"/>
                            </w:rPr>
                          </w:pP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begin"/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instrText xml:space="preserve"> PAGE    \* MERGEFORMAT </w:instrTex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accent6"/>
                              <w:szCs w:val="20"/>
                            </w:rPr>
                            <w:t>2</w: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63C3F" id="Rectangle 26" o:spid="_x0000_s1031" style="position:absolute;left:0;text-align:left;margin-left:0;margin-top:0;width:74.4pt;height:3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" filled="f" stroked="f">
              <v:textbox inset="0,0,0,0">
                <w:txbxContent>
                  <w:p w14:paraId="7954A377" w14:textId="77777777" w:rsidR="000C38DB" w:rsidRPr="00150E63" w:rsidRDefault="000C38DB" w:rsidP="00150E63">
                    <w:pPr>
                      <w:jc w:val="left"/>
                      <w:rPr>
                        <w:color w:val="FFFFFF" w:themeColor="accent6"/>
                        <w:szCs w:val="20"/>
                      </w:rPr>
                    </w:pPr>
                    <w:r w:rsidRPr="00150E63">
                      <w:rPr>
                        <w:color w:val="FFFFFF" w:themeColor="accent6"/>
                        <w:szCs w:val="20"/>
                      </w:rPr>
                      <w:fldChar w:fldCharType="begin"/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instrText xml:space="preserve"> PAGE    \* MERGEFORMAT </w:instrTex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accent6"/>
                        <w:szCs w:val="20"/>
                      </w:rPr>
                      <w:t>2</w: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ADA13C4" wp14:editId="6B00D9CD">
          <wp:simplePos x="0" y="0"/>
          <wp:positionH relativeFrom="page">
            <wp:posOffset>349250</wp:posOffset>
          </wp:positionH>
          <wp:positionV relativeFrom="page">
            <wp:posOffset>8623300</wp:posOffset>
          </wp:positionV>
          <wp:extent cx="6845300" cy="1816100"/>
          <wp:effectExtent l="0" t="0" r="12700" b="12700"/>
          <wp:wrapNone/>
          <wp:docPr id="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81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680649" wp14:editId="35C60060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F3B56" w14:textId="77777777" w:rsidR="000C38DB" w:rsidRPr="000239F1" w:rsidRDefault="000C38DB" w:rsidP="000239F1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0239F1">
                            <w:rPr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" filled="f" stroked="f">
              <v:path arrowok="t"/>
              <v:textbox>
                <w:txbxContent>
                  <w:p w14:paraId="17CF3B56" w14:textId="77777777" w:rsidR="000C38DB" w:rsidRPr="000239F1" w:rsidRDefault="000C38DB" w:rsidP="000239F1">
                    <w:pPr>
                      <w:jc w:val="right"/>
                      <w:rPr>
                        <w:szCs w:val="20"/>
                      </w:rPr>
                    </w:pPr>
                    <w:r w:rsidRPr="000239F1">
                      <w:rPr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A5717" w14:textId="57E607D7" w:rsidR="000C38DB" w:rsidRPr="0053491F" w:rsidRDefault="00AD77B0" w:rsidP="00CA570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8094542" wp14:editId="5DC06271">
              <wp:simplePos x="0" y="0"/>
              <wp:positionH relativeFrom="margin">
                <wp:posOffset>106998</wp:posOffset>
              </wp:positionH>
              <wp:positionV relativeFrom="page">
                <wp:posOffset>10172700</wp:posOffset>
              </wp:positionV>
              <wp:extent cx="944880" cy="231140"/>
              <wp:effectExtent l="0" t="0" r="20320" b="22860"/>
              <wp:wrapNone/>
              <wp:docPr id="2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8F8524" w14:textId="77777777" w:rsidR="000C38DB" w:rsidRPr="00A95481" w:rsidRDefault="000C38DB" w:rsidP="00894F0D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273BD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94542" id="_x0000_s1033" style="position:absolute;left:0;text-align:left;margin-left:8.45pt;margin-top:801pt;width:74.4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" filled="f" stroked="f">
              <v:textbox inset="0,0,0,0">
                <w:txbxContent>
                  <w:p w14:paraId="348F8524" w14:textId="77777777" w:rsidR="000C38DB" w:rsidRPr="00A95481" w:rsidRDefault="000C38DB" w:rsidP="00894F0D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A95481">
                      <w:rPr>
                        <w:sz w:val="16"/>
                        <w:szCs w:val="16"/>
                      </w:rPr>
                      <w:fldChar w:fldCharType="begin"/>
                    </w:r>
                    <w:r w:rsidRPr="00A95481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A95481">
                      <w:rPr>
                        <w:sz w:val="16"/>
                        <w:szCs w:val="16"/>
                      </w:rPr>
                      <w:fldChar w:fldCharType="separate"/>
                    </w:r>
                    <w:r w:rsidR="000273BD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A95481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0C38DB">
      <w:rPr>
        <w:noProof/>
        <w:lang w:eastAsia="pt-BR"/>
      </w:rPr>
      <w:drawing>
        <wp:anchor distT="0" distB="0" distL="114300" distR="114300" simplePos="0" relativeHeight="251653631" behindDoc="1" locked="0" layoutInCell="1" allowOverlap="1" wp14:anchorId="71CC7B17" wp14:editId="2EC7A09E">
          <wp:simplePos x="0" y="0"/>
          <wp:positionH relativeFrom="page">
            <wp:posOffset>342900</wp:posOffset>
          </wp:positionH>
          <wp:positionV relativeFrom="bottomMargin">
            <wp:posOffset>53340</wp:posOffset>
          </wp:positionV>
          <wp:extent cx="6845300" cy="392463"/>
          <wp:effectExtent l="0" t="0" r="0" b="0"/>
          <wp:wrapNone/>
          <wp:docPr id="43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3924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42978" w14:textId="77777777" w:rsidR="00F10EF1" w:rsidRDefault="00F10EF1" w:rsidP="00CA5701">
      <w:r>
        <w:separator/>
      </w:r>
    </w:p>
  </w:footnote>
  <w:footnote w:type="continuationSeparator" w:id="0">
    <w:p w14:paraId="4D0974FB" w14:textId="77777777" w:rsidR="00F10EF1" w:rsidRDefault="00F10EF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CE869" w14:textId="3D79CAE1" w:rsidR="000C38DB" w:rsidRPr="00887F50" w:rsidRDefault="000C38DB" w:rsidP="005D5B9D">
    <w:pPr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256957" wp14:editId="3EE108DD">
              <wp:simplePos x="0" y="0"/>
              <wp:positionH relativeFrom="column">
                <wp:posOffset>424815</wp:posOffset>
              </wp:positionH>
              <wp:positionV relativeFrom="paragraph">
                <wp:posOffset>75565</wp:posOffset>
              </wp:positionV>
              <wp:extent cx="5086350" cy="628650"/>
              <wp:effectExtent l="0" t="0" r="0" b="635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127E6" w14:textId="77777777" w:rsidR="000C38DB" w:rsidRPr="005D5B9D" w:rsidRDefault="000C38DB" w:rsidP="00C4691D">
                          <w:r w:rsidRPr="005D5B9D"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569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.45pt;margin-top:5.95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oStA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" filled="f" stroked="f">
              <v:path arrowok="t"/>
              <v:textbox>
                <w:txbxContent>
                  <w:p w14:paraId="6CC127E6" w14:textId="77777777" w:rsidR="000C38DB" w:rsidRPr="005D5B9D" w:rsidRDefault="000C38DB" w:rsidP="00C4691D">
                    <w:r w:rsidRPr="005D5B9D"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7F0C5E">
      <w:rPr>
        <w:noProof/>
        <w:lang w:eastAsia="pt-BR"/>
      </w:rPr>
      <w:drawing>
        <wp:inline distT="0" distB="0" distL="0" distR="0" wp14:anchorId="30931AC1" wp14:editId="0468FBE6">
          <wp:extent cx="6656070" cy="1497091"/>
          <wp:effectExtent l="0" t="0" r="0" b="1905"/>
          <wp:docPr id="3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49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54656" behindDoc="1" locked="0" layoutInCell="1" allowOverlap="1" wp14:anchorId="4A91BB9E" wp14:editId="48A71132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38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CD3DE" w14:textId="77777777" w:rsidR="000C38DB" w:rsidRDefault="000C38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A618509" wp14:editId="5A39684F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1270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E41B7" w14:textId="77777777" w:rsidR="000C38DB" w:rsidRPr="00514315" w:rsidRDefault="000C38DB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18509" id="Text Box 27" o:spid="_x0000_s1029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14:paraId="1A6E41B7" w14:textId="77777777" w:rsidR="000C38DB" w:rsidRPr="00514315" w:rsidRDefault="000C38DB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76387D2" wp14:editId="705E7D6B">
          <wp:extent cx="246380" cy="8077835"/>
          <wp:effectExtent l="19050" t="0" r="1270" b="0"/>
          <wp:docPr id="39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0C7F" w14:textId="48337019" w:rsidR="000C38DB" w:rsidRPr="00887F50" w:rsidRDefault="00A95481" w:rsidP="00BC2B52">
    <w:pPr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C77BC96" wp14:editId="60C24C9A">
              <wp:simplePos x="0" y="0"/>
              <wp:positionH relativeFrom="column">
                <wp:posOffset>628087</wp:posOffset>
              </wp:positionH>
              <wp:positionV relativeFrom="paragraph">
                <wp:posOffset>464186</wp:posOffset>
              </wp:positionV>
              <wp:extent cx="5086350" cy="379562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379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2430D" w14:textId="7B49963E" w:rsidR="0006093A" w:rsidRPr="0006093A" w:rsidRDefault="0006093A" w:rsidP="0006093A">
                          <w:pPr>
                            <w:pStyle w:val="Textonormaldesubttulo"/>
                            <w:jc w:val="left"/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</w:pPr>
                          <w:r w:rsidRPr="0006093A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COMPROVAÇÃO DE MÉTRICA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06093A">
                            <w:rPr>
                              <w:rFonts w:ascii="Tahoma" w:hAnsi="Tahoma" w:cs="Tahoma"/>
                              <w:b/>
                              <w:color w:val="ED9C2E" w:themeColor="accent5"/>
                              <w:sz w:val="24"/>
                              <w:szCs w:val="24"/>
                              <w:lang w:eastAsia="pt-BR"/>
                            </w:rPr>
                            <w:t>NOVO INTERA</w:t>
                          </w:r>
                        </w:p>
                        <w:p w14:paraId="15F7D1A2" w14:textId="6EF72457" w:rsidR="000C38DB" w:rsidRPr="0006093A" w:rsidRDefault="000C38DB" w:rsidP="00A95481">
                          <w:pPr>
                            <w:jc w:val="left"/>
                            <w:rPr>
                              <w:b/>
                              <w:color w:val="ED9C2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7BC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.45pt;margin-top:36.55pt;width:400.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" filled="f" stroked="f">
              <v:path arrowok="t"/>
              <v:textbox>
                <w:txbxContent>
                  <w:p w14:paraId="3EC2430D" w14:textId="7B49963E" w:rsidR="0006093A" w:rsidRPr="0006093A" w:rsidRDefault="0006093A" w:rsidP="0006093A">
                    <w:pPr>
                      <w:pStyle w:val="Textonormaldesubttulo"/>
                      <w:jc w:val="left"/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</w:pPr>
                    <w:r w:rsidRPr="0006093A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COMPROVAÇÃO DE MÉTRICA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06093A">
                      <w:rPr>
                        <w:rFonts w:ascii="Tahoma" w:hAnsi="Tahoma" w:cs="Tahoma"/>
                        <w:b/>
                        <w:color w:val="ED9C2E" w:themeColor="accent5"/>
                        <w:sz w:val="24"/>
                        <w:szCs w:val="24"/>
                        <w:lang w:eastAsia="pt-BR"/>
                      </w:rPr>
                      <w:t>NOVO INTERA</w:t>
                    </w:r>
                  </w:p>
                  <w:p w14:paraId="15F7D1A2" w14:textId="6EF72457" w:rsidR="000C38DB" w:rsidRPr="0006093A" w:rsidRDefault="000C38DB" w:rsidP="00A95481">
                    <w:pPr>
                      <w:jc w:val="left"/>
                      <w:rPr>
                        <w:b/>
                        <w:color w:val="ED9C2E" w:themeColor="accent5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90FA2"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23776" behindDoc="1" locked="0" layoutInCell="1" allowOverlap="1" wp14:anchorId="73FE74EB" wp14:editId="78605B46">
          <wp:simplePos x="0" y="0"/>
          <wp:positionH relativeFrom="column">
            <wp:posOffset>6845155</wp:posOffset>
          </wp:positionH>
          <wp:positionV relativeFrom="paragraph">
            <wp:posOffset>86648</wp:posOffset>
          </wp:positionV>
          <wp:extent cx="86014" cy="9594273"/>
          <wp:effectExtent l="0" t="0" r="0" b="0"/>
          <wp:wrapNone/>
          <wp:docPr id="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014" cy="9594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8DB" w:rsidRPr="007F0C5E">
      <w:rPr>
        <w:noProof/>
        <w:lang w:eastAsia="pt-BR"/>
      </w:rPr>
      <w:drawing>
        <wp:inline distT="0" distB="0" distL="0" distR="0" wp14:anchorId="3447C753" wp14:editId="3D6FDBA9">
          <wp:extent cx="6849695" cy="904159"/>
          <wp:effectExtent l="0" t="0" r="8890" b="10795"/>
          <wp:docPr id="41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9695" cy="904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F6A1A5C" w14:textId="77777777" w:rsidR="000C38DB" w:rsidRDefault="000C38DB" w:rsidP="004E04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5F1A" w14:textId="77777777" w:rsidR="000C38DB" w:rsidRDefault="000C38DB"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00EC0BA9" wp14:editId="6C6B2E0A">
          <wp:simplePos x="0" y="0"/>
          <wp:positionH relativeFrom="page">
            <wp:posOffset>-76200</wp:posOffset>
          </wp:positionH>
          <wp:positionV relativeFrom="page">
            <wp:posOffset>-101600</wp:posOffset>
          </wp:positionV>
          <wp:extent cx="7705768" cy="10906231"/>
          <wp:effectExtent l="0" t="0" r="0" b="0"/>
          <wp:wrapNone/>
          <wp:docPr id="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68" cy="10906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5pt;height:9.15pt" o:bullet="t">
        <v:imagedata r:id="rId1" o:title="Template_Word-2018_bullet"/>
      </v:shape>
    </w:pict>
  </w:numPicBullet>
  <w:abstractNum w:abstractNumId="0" w15:restartNumberingAfterBreak="0">
    <w:nsid w:val="010A14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FC41AE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617609"/>
    <w:multiLevelType w:val="hybridMultilevel"/>
    <w:tmpl w:val="2BD27F30"/>
    <w:lvl w:ilvl="0" w:tplc="C6C4CC8A">
      <w:start w:val="1"/>
      <w:numFmt w:val="decimal"/>
      <w:lvlText w:val="%1."/>
      <w:lvlJc w:val="center"/>
      <w:pPr>
        <w:ind w:left="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4DF6A6B"/>
    <w:multiLevelType w:val="hybridMultilevel"/>
    <w:tmpl w:val="CCF6925A"/>
    <w:lvl w:ilvl="0" w:tplc="8E9C67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95A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 w15:restartNumberingAfterBreak="0">
    <w:nsid w:val="286570A6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2F1F6C6A"/>
    <w:multiLevelType w:val="multilevel"/>
    <w:tmpl w:val="63B0E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pStyle w:val="111SubttuloII"/>
      <w:lvlText w:val="%1.%2.%3."/>
      <w:lvlJc w:val="left"/>
      <w:pPr>
        <w:ind w:left="1224" w:hanging="504"/>
      </w:pPr>
      <w:rPr>
        <w:rFonts w:ascii="Lato Black" w:hAnsi="Lato Black" w:hint="default"/>
        <w:color w:val="ED9C2E" w:themeColor="accent5"/>
      </w:rPr>
    </w:lvl>
    <w:lvl w:ilvl="3">
      <w:start w:val="1"/>
      <w:numFmt w:val="decimal"/>
      <w:pStyle w:val="1111SubttuloIII"/>
      <w:lvlText w:val="%1.%2.%3.%4."/>
      <w:lvlJc w:val="left"/>
      <w:pPr>
        <w:ind w:left="1728" w:hanging="648"/>
      </w:pPr>
      <w:rPr>
        <w:rFonts w:ascii="Lato Black" w:hAnsi="Lato Black" w:hint="default"/>
        <w:color w:val="ED9C2E" w:themeColor="accent5"/>
      </w:rPr>
    </w:lvl>
    <w:lvl w:ilvl="4">
      <w:start w:val="1"/>
      <w:numFmt w:val="decimal"/>
      <w:pStyle w:val="11111SubttuloIV"/>
      <w:lvlText w:val="%1.%2.%3.%4.%5."/>
      <w:lvlJc w:val="left"/>
      <w:pPr>
        <w:ind w:left="2232" w:hanging="792"/>
      </w:pPr>
      <w:rPr>
        <w:rFonts w:ascii="Lato Black" w:hAnsi="Lato Black" w:hint="default"/>
        <w:color w:val="ED9C2E" w:themeColor="accent5"/>
      </w:rPr>
    </w:lvl>
    <w:lvl w:ilvl="5">
      <w:start w:val="1"/>
      <w:numFmt w:val="decimal"/>
      <w:pStyle w:val="111111SubttuloV"/>
      <w:lvlText w:val="%1.%2.%3.%4.%5.%6."/>
      <w:lvlJc w:val="left"/>
      <w:pPr>
        <w:ind w:left="2736" w:hanging="936"/>
      </w:pPr>
      <w:rPr>
        <w:rFonts w:ascii="Lato Black" w:hAnsi="Lato Black" w:hint="default"/>
        <w:color w:val="ED9C2E" w:themeColor="accent5"/>
      </w:rPr>
    </w:lvl>
    <w:lvl w:ilvl="6">
      <w:start w:val="1"/>
      <w:numFmt w:val="decimal"/>
      <w:pStyle w:val="1111111SubttuloVI"/>
      <w:lvlText w:val="%1.%2.%3.%4.%5.%6.%7."/>
      <w:lvlJc w:val="left"/>
      <w:pPr>
        <w:ind w:left="3240" w:hanging="1080"/>
      </w:pPr>
      <w:rPr>
        <w:rFonts w:ascii="Lato Black" w:hAnsi="Lato Black" w:hint="default"/>
        <w:color w:val="ED9C2E" w:themeColor="accent5"/>
      </w:rPr>
    </w:lvl>
    <w:lvl w:ilvl="7">
      <w:start w:val="1"/>
      <w:numFmt w:val="decimal"/>
      <w:pStyle w:val="11111111SubttuloVII"/>
      <w:lvlText w:val="%1.%2.%3.%4.%5.%6.%7.%8."/>
      <w:lvlJc w:val="left"/>
      <w:pPr>
        <w:ind w:left="3744" w:hanging="1224"/>
      </w:pPr>
      <w:rPr>
        <w:rFonts w:ascii="Lato Black" w:hAnsi="Lato Black" w:hint="default"/>
        <w:color w:val="ED9C2E" w:themeColor="accent5"/>
      </w:rPr>
    </w:lvl>
    <w:lvl w:ilvl="8">
      <w:start w:val="1"/>
      <w:numFmt w:val="decimal"/>
      <w:pStyle w:val="111111111SubttuloVIII"/>
      <w:lvlText w:val="%1.%2.%3.%4.%5.%6.%7.%8.%9."/>
      <w:lvlJc w:val="left"/>
      <w:pPr>
        <w:ind w:left="4320" w:hanging="1440"/>
      </w:pPr>
      <w:rPr>
        <w:rFonts w:ascii="Lato Black" w:hAnsi="Lato Black" w:hint="default"/>
        <w:color w:val="ED9C2E" w:themeColor="accent5"/>
      </w:rPr>
    </w:lvl>
  </w:abstractNum>
  <w:abstractNum w:abstractNumId="13" w15:restartNumberingAfterBreak="0">
    <w:nsid w:val="32BA4068"/>
    <w:multiLevelType w:val="hybridMultilevel"/>
    <w:tmpl w:val="53DC9B28"/>
    <w:lvl w:ilvl="0" w:tplc="DCBE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A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C73494"/>
    <w:multiLevelType w:val="multilevel"/>
    <w:tmpl w:val="5EDA4D86"/>
    <w:numStyleLink w:val="ListaMultnivelTOTVS"/>
  </w:abstractNum>
  <w:abstractNum w:abstractNumId="15" w15:restartNumberingAfterBreak="0">
    <w:nsid w:val="36A93AB9"/>
    <w:multiLevelType w:val="multilevel"/>
    <w:tmpl w:val="ECAE7D2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5AB6307"/>
    <w:multiLevelType w:val="multilevel"/>
    <w:tmpl w:val="5EDA4D86"/>
    <w:numStyleLink w:val="ListaMultnivelTOTVS"/>
  </w:abstractNum>
  <w:abstractNum w:abstractNumId="17" w15:restartNumberingAfterBreak="0">
    <w:nsid w:val="470C51DB"/>
    <w:multiLevelType w:val="multilevel"/>
    <w:tmpl w:val="4BCA07A8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386A78"/>
    <w:multiLevelType w:val="singleLevel"/>
    <w:tmpl w:val="256C05A6"/>
    <w:lvl w:ilvl="0">
      <w:start w:val="1"/>
      <w:numFmt w:val="bullet"/>
      <w:lvlText w:val="o"/>
      <w:lvlJc w:val="left"/>
      <w:pPr>
        <w:ind w:left="360" w:hanging="360"/>
      </w:pPr>
      <w:rPr>
        <w:rFonts w:ascii="Lato" w:hAnsi="Lato" w:hint="default"/>
        <w:b/>
        <w:bCs/>
        <w:i w:val="0"/>
        <w:iCs w:val="0"/>
        <w:color w:val="ED9C2E" w:themeColor="accent5"/>
        <w:sz w:val="24"/>
        <w:szCs w:val="20"/>
      </w:rPr>
    </w:lvl>
  </w:abstractNum>
  <w:abstractNum w:abstractNumId="19" w15:restartNumberingAfterBreak="0">
    <w:nsid w:val="48576C79"/>
    <w:multiLevelType w:val="hybridMultilevel"/>
    <w:tmpl w:val="3DD6950A"/>
    <w:lvl w:ilvl="0" w:tplc="C95C69CC">
      <w:start w:val="1"/>
      <w:numFmt w:val="lowerRoman"/>
      <w:lvlText w:val="%1)"/>
      <w:lvlJc w:val="left"/>
      <w:pPr>
        <w:ind w:left="14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4A1A7EC1"/>
    <w:multiLevelType w:val="multilevel"/>
    <w:tmpl w:val="C8BAF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ubttuloI"/>
      <w:lvlText w:val="%1.%2."/>
      <w:lvlJc w:val="left"/>
      <w:pPr>
        <w:ind w:left="298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D9C2E" w:themeColor="accent5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ED9C2E" w:themeColor="accent5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ED9C2E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ED9C2E" w:themeColor="accent5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ED9C2E" w:themeColor="accent5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ED9C2E" w:themeColor="accent5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ED9C2E" w:themeColor="accent5"/>
      </w:rPr>
    </w:lvl>
  </w:abstractNum>
  <w:abstractNum w:abstractNumId="21" w15:restartNumberingAfterBreak="0">
    <w:nsid w:val="50243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5474739"/>
    <w:multiLevelType w:val="hybridMultilevel"/>
    <w:tmpl w:val="18BAD644"/>
    <w:lvl w:ilvl="0" w:tplc="236AEE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A05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6A11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82AEB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0001F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9EF7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6B8C0A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220AF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E20B54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4732C7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C5D35F9"/>
    <w:multiLevelType w:val="hybridMultilevel"/>
    <w:tmpl w:val="819245B4"/>
    <w:lvl w:ilvl="0" w:tplc="59B28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27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25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0E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EA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8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A3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370F7"/>
    <w:multiLevelType w:val="multilevel"/>
    <w:tmpl w:val="2652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0E4ECA"/>
    <w:multiLevelType w:val="multilevel"/>
    <w:tmpl w:val="5EDA4D86"/>
    <w:numStyleLink w:val="ListaMultnivelTOTVS"/>
  </w:abstractNum>
  <w:abstractNum w:abstractNumId="27" w15:restartNumberingAfterBreak="0">
    <w:nsid w:val="65DA1A8D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C2642A5"/>
    <w:multiLevelType w:val="hybridMultilevel"/>
    <w:tmpl w:val="F97CD434"/>
    <w:lvl w:ilvl="0" w:tplc="31AC1B26">
      <w:start w:val="1"/>
      <w:numFmt w:val="lowerLetter"/>
      <w:lvlText w:val="%1)"/>
      <w:lvlJc w:val="left"/>
      <w:pPr>
        <w:ind w:left="1287" w:hanging="360"/>
      </w:pPr>
    </w:lvl>
    <w:lvl w:ilvl="1" w:tplc="E2A45F68" w:tentative="1">
      <w:start w:val="1"/>
      <w:numFmt w:val="lowerLetter"/>
      <w:lvlText w:val="%2."/>
      <w:lvlJc w:val="left"/>
      <w:pPr>
        <w:ind w:left="2007" w:hanging="360"/>
      </w:pPr>
    </w:lvl>
    <w:lvl w:ilvl="2" w:tplc="AB880852" w:tentative="1">
      <w:start w:val="1"/>
      <w:numFmt w:val="lowerRoman"/>
      <w:lvlText w:val="%3."/>
      <w:lvlJc w:val="right"/>
      <w:pPr>
        <w:ind w:left="2727" w:hanging="180"/>
      </w:pPr>
    </w:lvl>
    <w:lvl w:ilvl="3" w:tplc="76C4D584" w:tentative="1">
      <w:start w:val="1"/>
      <w:numFmt w:val="decimal"/>
      <w:lvlText w:val="%4."/>
      <w:lvlJc w:val="left"/>
      <w:pPr>
        <w:ind w:left="3447" w:hanging="360"/>
      </w:pPr>
    </w:lvl>
    <w:lvl w:ilvl="4" w:tplc="A0E86894" w:tentative="1">
      <w:start w:val="1"/>
      <w:numFmt w:val="lowerLetter"/>
      <w:lvlText w:val="%5."/>
      <w:lvlJc w:val="left"/>
      <w:pPr>
        <w:ind w:left="4167" w:hanging="360"/>
      </w:pPr>
    </w:lvl>
    <w:lvl w:ilvl="5" w:tplc="73EC8B26" w:tentative="1">
      <w:start w:val="1"/>
      <w:numFmt w:val="lowerRoman"/>
      <w:lvlText w:val="%6."/>
      <w:lvlJc w:val="right"/>
      <w:pPr>
        <w:ind w:left="4887" w:hanging="180"/>
      </w:pPr>
    </w:lvl>
    <w:lvl w:ilvl="6" w:tplc="AD92572E" w:tentative="1">
      <w:start w:val="1"/>
      <w:numFmt w:val="decimal"/>
      <w:lvlText w:val="%7."/>
      <w:lvlJc w:val="left"/>
      <w:pPr>
        <w:ind w:left="5607" w:hanging="360"/>
      </w:pPr>
    </w:lvl>
    <w:lvl w:ilvl="7" w:tplc="E90022C2" w:tentative="1">
      <w:start w:val="1"/>
      <w:numFmt w:val="lowerLetter"/>
      <w:lvlText w:val="%8."/>
      <w:lvlJc w:val="left"/>
      <w:pPr>
        <w:ind w:left="6327" w:hanging="360"/>
      </w:pPr>
    </w:lvl>
    <w:lvl w:ilvl="8" w:tplc="F18E74B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3666054"/>
    <w:multiLevelType w:val="multilevel"/>
    <w:tmpl w:val="4E3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F0953"/>
    <w:multiLevelType w:val="multilevel"/>
    <w:tmpl w:val="5EDA4D86"/>
    <w:styleLink w:val="Style1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994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7F7A7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943A3B"/>
    <w:multiLevelType w:val="multilevel"/>
    <w:tmpl w:val="5EDA4D86"/>
    <w:styleLink w:val="ListaMultnivelTOTVS"/>
    <w:lvl w:ilvl="0">
      <w:start w:val="1"/>
      <w:numFmt w:val="decimal"/>
      <w:lvlText w:val="%1"/>
      <w:lvlJc w:val="left"/>
      <w:pPr>
        <w:ind w:left="432" w:hanging="432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ED9C2E" w:themeColor="accent5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Lato Black" w:hAnsi="Lato Black" w:hint="default"/>
        <w:b/>
        <w:color w:val="ED9C2E" w:themeColor="accent5"/>
        <w:sz w:val="28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Lato Black" w:hAnsi="Lato Black" w:hint="default"/>
        <w:b/>
        <w:color w:val="ED9C2E" w:themeColor="accent5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Lato Black" w:hAnsi="Lato Black" w:hint="default"/>
        <w:b/>
        <w:color w:val="ED9C2E" w:themeColor="accent5"/>
        <w:sz w:val="28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Lato Black" w:hAnsi="Lato Black" w:hint="default"/>
        <w:b/>
        <w:color w:val="ED9C2E" w:themeColor="accent5"/>
        <w:sz w:val="28"/>
      </w:rPr>
    </w:lvl>
  </w:abstractNum>
  <w:abstractNum w:abstractNumId="32" w15:restartNumberingAfterBreak="0">
    <w:nsid w:val="7A6C5DB0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</w:num>
  <w:num w:numId="4">
    <w:abstractNumId w:val="11"/>
  </w:num>
  <w:num w:numId="5">
    <w:abstractNumId w:val="22"/>
  </w:num>
  <w:num w:numId="6">
    <w:abstractNumId w:val="28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2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2"/>
  </w:num>
  <w:num w:numId="15">
    <w:abstractNumId w:val="17"/>
  </w:num>
  <w:num w:numId="16">
    <w:abstractNumId w:val="15"/>
  </w:num>
  <w:num w:numId="17">
    <w:abstractNumId w:val="23"/>
  </w:num>
  <w:num w:numId="18">
    <w:abstractNumId w:val="27"/>
  </w:num>
  <w:num w:numId="19">
    <w:abstractNumId w:val="30"/>
  </w:num>
  <w:num w:numId="20">
    <w:abstractNumId w:val="31"/>
  </w:num>
  <w:num w:numId="21">
    <w:abstractNumId w:val="18"/>
  </w:num>
  <w:num w:numId="22">
    <w:abstractNumId w:val="0"/>
  </w:num>
  <w:num w:numId="23">
    <w:abstractNumId w:val="16"/>
  </w:num>
  <w:num w:numId="24">
    <w:abstractNumId w:val="26"/>
  </w:num>
  <w:num w:numId="25">
    <w:abstractNumId w:val="4"/>
  </w:num>
  <w:num w:numId="26">
    <w:abstractNumId w:val="21"/>
  </w:num>
  <w:num w:numId="27">
    <w:abstractNumId w:val="20"/>
  </w:num>
  <w:num w:numId="28">
    <w:abstractNumId w:val="12"/>
  </w:num>
  <w:num w:numId="29">
    <w:abstractNumId w:val="25"/>
  </w:num>
  <w:num w:numId="30">
    <w:abstractNumId w:val="29"/>
  </w:num>
  <w:num w:numId="31">
    <w:abstractNumId w:val="5"/>
  </w:num>
  <w:num w:numId="32">
    <w:abstractNumId w:val="13"/>
  </w:num>
  <w:num w:numId="33">
    <w:abstractNumId w:val="10"/>
  </w:num>
  <w:num w:numId="34">
    <w:abstractNumId w:val="19"/>
  </w:num>
  <w:num w:numId="3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170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5E"/>
    <w:rsid w:val="00001E73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4C2"/>
    <w:rsid w:val="000157D7"/>
    <w:rsid w:val="0001595E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3BD"/>
    <w:rsid w:val="00027E51"/>
    <w:rsid w:val="00031D30"/>
    <w:rsid w:val="000322B7"/>
    <w:rsid w:val="0003243B"/>
    <w:rsid w:val="00032DB6"/>
    <w:rsid w:val="00033340"/>
    <w:rsid w:val="00033426"/>
    <w:rsid w:val="00033D7E"/>
    <w:rsid w:val="00034D10"/>
    <w:rsid w:val="000360E5"/>
    <w:rsid w:val="00036991"/>
    <w:rsid w:val="000372E0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93A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4C4"/>
    <w:rsid w:val="0009546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2853"/>
    <w:rsid w:val="000C38DB"/>
    <w:rsid w:val="000C50E4"/>
    <w:rsid w:val="000D0CB0"/>
    <w:rsid w:val="000D175B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2BFF"/>
    <w:rsid w:val="00147BFE"/>
    <w:rsid w:val="00150E63"/>
    <w:rsid w:val="00151164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5048"/>
    <w:rsid w:val="001756A6"/>
    <w:rsid w:val="00176746"/>
    <w:rsid w:val="00177E73"/>
    <w:rsid w:val="00180BE1"/>
    <w:rsid w:val="0018127A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002"/>
    <w:rsid w:val="001D7EA1"/>
    <w:rsid w:val="001E0D8A"/>
    <w:rsid w:val="001E18E5"/>
    <w:rsid w:val="001E1AB4"/>
    <w:rsid w:val="001E1D8B"/>
    <w:rsid w:val="001E4946"/>
    <w:rsid w:val="001E4FAC"/>
    <w:rsid w:val="001E60BA"/>
    <w:rsid w:val="001E6129"/>
    <w:rsid w:val="001E7ACC"/>
    <w:rsid w:val="001F0541"/>
    <w:rsid w:val="001F0B73"/>
    <w:rsid w:val="001F0C3A"/>
    <w:rsid w:val="001F1B9C"/>
    <w:rsid w:val="001F20F9"/>
    <w:rsid w:val="001F2B63"/>
    <w:rsid w:val="001F3A6C"/>
    <w:rsid w:val="001F3FBF"/>
    <w:rsid w:val="001F4636"/>
    <w:rsid w:val="001F5C58"/>
    <w:rsid w:val="001F6659"/>
    <w:rsid w:val="001F7D28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17CBD"/>
    <w:rsid w:val="002217C3"/>
    <w:rsid w:val="00222321"/>
    <w:rsid w:val="0022442C"/>
    <w:rsid w:val="00224AAE"/>
    <w:rsid w:val="00224D4A"/>
    <w:rsid w:val="00224D82"/>
    <w:rsid w:val="00224DD0"/>
    <w:rsid w:val="00227C54"/>
    <w:rsid w:val="0023056E"/>
    <w:rsid w:val="002306BA"/>
    <w:rsid w:val="0023078A"/>
    <w:rsid w:val="00231CDE"/>
    <w:rsid w:val="00233957"/>
    <w:rsid w:val="00233A3C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EE2"/>
    <w:rsid w:val="00251AF4"/>
    <w:rsid w:val="00252BCF"/>
    <w:rsid w:val="00252CD3"/>
    <w:rsid w:val="00253303"/>
    <w:rsid w:val="002537D7"/>
    <w:rsid w:val="0025448B"/>
    <w:rsid w:val="0025488D"/>
    <w:rsid w:val="0025560A"/>
    <w:rsid w:val="002561D3"/>
    <w:rsid w:val="00256260"/>
    <w:rsid w:val="00256A55"/>
    <w:rsid w:val="00256D34"/>
    <w:rsid w:val="002578EE"/>
    <w:rsid w:val="002600DA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46E2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3AE3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50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091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3F5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196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3BB1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05E8"/>
    <w:rsid w:val="0038147A"/>
    <w:rsid w:val="00381565"/>
    <w:rsid w:val="003817A9"/>
    <w:rsid w:val="00381A34"/>
    <w:rsid w:val="003837FB"/>
    <w:rsid w:val="00384301"/>
    <w:rsid w:val="003859DE"/>
    <w:rsid w:val="00386C52"/>
    <w:rsid w:val="00387C74"/>
    <w:rsid w:val="00390A9D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12A"/>
    <w:rsid w:val="003C48C7"/>
    <w:rsid w:val="003C4AE0"/>
    <w:rsid w:val="003C73F3"/>
    <w:rsid w:val="003C7467"/>
    <w:rsid w:val="003C7F29"/>
    <w:rsid w:val="003D0B88"/>
    <w:rsid w:val="003D0E50"/>
    <w:rsid w:val="003D11EB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9C7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BF8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89D"/>
    <w:rsid w:val="003F4ACB"/>
    <w:rsid w:val="004004CD"/>
    <w:rsid w:val="0040070B"/>
    <w:rsid w:val="0040081A"/>
    <w:rsid w:val="004014EE"/>
    <w:rsid w:val="00402B4A"/>
    <w:rsid w:val="00403C87"/>
    <w:rsid w:val="00404256"/>
    <w:rsid w:val="00404A92"/>
    <w:rsid w:val="00405990"/>
    <w:rsid w:val="00405FAE"/>
    <w:rsid w:val="00407A3B"/>
    <w:rsid w:val="00411183"/>
    <w:rsid w:val="0041452B"/>
    <w:rsid w:val="004156F6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02E5"/>
    <w:rsid w:val="00441A3A"/>
    <w:rsid w:val="004420BD"/>
    <w:rsid w:val="00443ADD"/>
    <w:rsid w:val="00444471"/>
    <w:rsid w:val="00444576"/>
    <w:rsid w:val="00444820"/>
    <w:rsid w:val="00444E3D"/>
    <w:rsid w:val="0044539C"/>
    <w:rsid w:val="00447C62"/>
    <w:rsid w:val="00447F63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4FA"/>
    <w:rsid w:val="004679A0"/>
    <w:rsid w:val="0047124A"/>
    <w:rsid w:val="00472CC9"/>
    <w:rsid w:val="00472FFF"/>
    <w:rsid w:val="00473EC1"/>
    <w:rsid w:val="0047498D"/>
    <w:rsid w:val="0047561A"/>
    <w:rsid w:val="004757EA"/>
    <w:rsid w:val="00475A47"/>
    <w:rsid w:val="004763B3"/>
    <w:rsid w:val="00477011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49ED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45E"/>
    <w:rsid w:val="00517D35"/>
    <w:rsid w:val="00521351"/>
    <w:rsid w:val="0052191F"/>
    <w:rsid w:val="00522C44"/>
    <w:rsid w:val="00523284"/>
    <w:rsid w:val="005241C7"/>
    <w:rsid w:val="0052432E"/>
    <w:rsid w:val="00524615"/>
    <w:rsid w:val="00524B31"/>
    <w:rsid w:val="00524D24"/>
    <w:rsid w:val="00524F19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4AFE"/>
    <w:rsid w:val="00556C4E"/>
    <w:rsid w:val="00557CA3"/>
    <w:rsid w:val="00557DF0"/>
    <w:rsid w:val="005612E2"/>
    <w:rsid w:val="00561581"/>
    <w:rsid w:val="0056214A"/>
    <w:rsid w:val="005624AA"/>
    <w:rsid w:val="0056290C"/>
    <w:rsid w:val="00562B6F"/>
    <w:rsid w:val="005636D7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3578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99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0AE8"/>
    <w:rsid w:val="005E2F19"/>
    <w:rsid w:val="005E4143"/>
    <w:rsid w:val="005E421F"/>
    <w:rsid w:val="005E43C2"/>
    <w:rsid w:val="005E4D3F"/>
    <w:rsid w:val="005E56EA"/>
    <w:rsid w:val="005E662D"/>
    <w:rsid w:val="005E7328"/>
    <w:rsid w:val="005F185B"/>
    <w:rsid w:val="005F22F5"/>
    <w:rsid w:val="005F2582"/>
    <w:rsid w:val="005F4F92"/>
    <w:rsid w:val="005F6564"/>
    <w:rsid w:val="005F739B"/>
    <w:rsid w:val="005F7A13"/>
    <w:rsid w:val="00603681"/>
    <w:rsid w:val="006048DE"/>
    <w:rsid w:val="00604B68"/>
    <w:rsid w:val="00604FF7"/>
    <w:rsid w:val="0060555C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616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01B"/>
    <w:rsid w:val="00655062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94"/>
    <w:rsid w:val="006839EF"/>
    <w:rsid w:val="00684417"/>
    <w:rsid w:val="00684889"/>
    <w:rsid w:val="006861F2"/>
    <w:rsid w:val="0068685A"/>
    <w:rsid w:val="006870DB"/>
    <w:rsid w:val="006907A7"/>
    <w:rsid w:val="00690E2E"/>
    <w:rsid w:val="00690FA2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7E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A9A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30F"/>
    <w:rsid w:val="0072676E"/>
    <w:rsid w:val="00726903"/>
    <w:rsid w:val="00726CC8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541B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60A"/>
    <w:rsid w:val="00775F6F"/>
    <w:rsid w:val="00775FD8"/>
    <w:rsid w:val="0077673E"/>
    <w:rsid w:val="00777A4A"/>
    <w:rsid w:val="007801F5"/>
    <w:rsid w:val="007811C6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DB4"/>
    <w:rsid w:val="007A5EF1"/>
    <w:rsid w:val="007B0240"/>
    <w:rsid w:val="007B03E1"/>
    <w:rsid w:val="007B12AE"/>
    <w:rsid w:val="007B2588"/>
    <w:rsid w:val="007B2BDB"/>
    <w:rsid w:val="007B3AEE"/>
    <w:rsid w:val="007C1A9A"/>
    <w:rsid w:val="007C22EF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529"/>
    <w:rsid w:val="007F0C5E"/>
    <w:rsid w:val="007F23FE"/>
    <w:rsid w:val="007F3A0F"/>
    <w:rsid w:val="007F3B03"/>
    <w:rsid w:val="007F3F4A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25B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0196"/>
    <w:rsid w:val="008211B4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363D3"/>
    <w:rsid w:val="008408EE"/>
    <w:rsid w:val="0084354A"/>
    <w:rsid w:val="008442FD"/>
    <w:rsid w:val="008477A4"/>
    <w:rsid w:val="008505E1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4F0D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4F6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20634"/>
    <w:rsid w:val="00923567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6BC"/>
    <w:rsid w:val="009448C2"/>
    <w:rsid w:val="009454FA"/>
    <w:rsid w:val="0094566C"/>
    <w:rsid w:val="00946CB5"/>
    <w:rsid w:val="00947CBC"/>
    <w:rsid w:val="0095106A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068"/>
    <w:rsid w:val="0097525F"/>
    <w:rsid w:val="00975D20"/>
    <w:rsid w:val="00977828"/>
    <w:rsid w:val="009840FF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5F2E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510B"/>
    <w:rsid w:val="009B6531"/>
    <w:rsid w:val="009B6AFA"/>
    <w:rsid w:val="009B7F8D"/>
    <w:rsid w:val="009C1E40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B2F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4CA3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E38"/>
    <w:rsid w:val="00A2064E"/>
    <w:rsid w:val="00A20CD5"/>
    <w:rsid w:val="00A21393"/>
    <w:rsid w:val="00A22D18"/>
    <w:rsid w:val="00A2335C"/>
    <w:rsid w:val="00A25430"/>
    <w:rsid w:val="00A258FE"/>
    <w:rsid w:val="00A2609A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3A"/>
    <w:rsid w:val="00A81581"/>
    <w:rsid w:val="00A81B2F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481"/>
    <w:rsid w:val="00A958D7"/>
    <w:rsid w:val="00A975E8"/>
    <w:rsid w:val="00AA01A0"/>
    <w:rsid w:val="00AA0A27"/>
    <w:rsid w:val="00AA13C2"/>
    <w:rsid w:val="00AA1B3D"/>
    <w:rsid w:val="00AA22B3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39E"/>
    <w:rsid w:val="00AB6B0C"/>
    <w:rsid w:val="00AB6E65"/>
    <w:rsid w:val="00AB7608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D77B0"/>
    <w:rsid w:val="00AE025A"/>
    <w:rsid w:val="00AE053F"/>
    <w:rsid w:val="00AE0749"/>
    <w:rsid w:val="00AE18A6"/>
    <w:rsid w:val="00AE260B"/>
    <w:rsid w:val="00AE3391"/>
    <w:rsid w:val="00AE4010"/>
    <w:rsid w:val="00AE4591"/>
    <w:rsid w:val="00AE4C3E"/>
    <w:rsid w:val="00AE50D2"/>
    <w:rsid w:val="00AE770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251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091"/>
    <w:rsid w:val="00B37B2B"/>
    <w:rsid w:val="00B4005F"/>
    <w:rsid w:val="00B403E4"/>
    <w:rsid w:val="00B412E1"/>
    <w:rsid w:val="00B41E99"/>
    <w:rsid w:val="00B44118"/>
    <w:rsid w:val="00B4456F"/>
    <w:rsid w:val="00B456A4"/>
    <w:rsid w:val="00B4595F"/>
    <w:rsid w:val="00B459EF"/>
    <w:rsid w:val="00B47AAD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0DFB"/>
    <w:rsid w:val="00B632A6"/>
    <w:rsid w:val="00B646D7"/>
    <w:rsid w:val="00B64809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21A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0CFF"/>
    <w:rsid w:val="00BA2E2F"/>
    <w:rsid w:val="00BA3A98"/>
    <w:rsid w:val="00BA497D"/>
    <w:rsid w:val="00BA52CA"/>
    <w:rsid w:val="00BA6674"/>
    <w:rsid w:val="00BA6E9A"/>
    <w:rsid w:val="00BA7766"/>
    <w:rsid w:val="00BB037D"/>
    <w:rsid w:val="00BB0F81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6E0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3E"/>
    <w:rsid w:val="00BC769D"/>
    <w:rsid w:val="00BD1030"/>
    <w:rsid w:val="00BD1271"/>
    <w:rsid w:val="00BD3446"/>
    <w:rsid w:val="00BD3A5D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3899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6F6"/>
    <w:rsid w:val="00C30203"/>
    <w:rsid w:val="00C303DD"/>
    <w:rsid w:val="00C303F1"/>
    <w:rsid w:val="00C327ED"/>
    <w:rsid w:val="00C3313E"/>
    <w:rsid w:val="00C33633"/>
    <w:rsid w:val="00C34766"/>
    <w:rsid w:val="00C34BBE"/>
    <w:rsid w:val="00C3755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176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3160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BDF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459"/>
    <w:rsid w:val="00C937CC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533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CB7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1C44"/>
    <w:rsid w:val="00D43FC8"/>
    <w:rsid w:val="00D466BB"/>
    <w:rsid w:val="00D47F08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749D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5D12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82D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45DC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E21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3D0F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006"/>
    <w:rsid w:val="00E955C2"/>
    <w:rsid w:val="00E96054"/>
    <w:rsid w:val="00E96199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07F8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608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7C0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0EB2"/>
    <w:rsid w:val="00F10EF1"/>
    <w:rsid w:val="00F11211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50BF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77"/>
    <w:rsid w:val="00F70C48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96E7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6490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779E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2701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BB0F81"/>
    <w:pPr>
      <w:jc w:val="both"/>
    </w:pPr>
    <w:rPr>
      <w:rFonts w:ascii="Lato" w:hAnsi="Lato"/>
      <w:color w:val="7F7A7F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C276F6"/>
    <w:pPr>
      <w:keepNext/>
      <w:keepLines/>
      <w:jc w:val="left"/>
      <w:outlineLvl w:val="0"/>
    </w:pPr>
    <w:rPr>
      <w:rFonts w:ascii="Lato Black" w:eastAsia="Times New Roman" w:hAnsi="Lato Black" w:cs="Arial"/>
      <w:b/>
      <w:bCs/>
      <w:noProof/>
      <w:color w:val="8F3E15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C276F6"/>
    <w:pPr>
      <w:keepNext/>
      <w:spacing w:before="240" w:after="60"/>
      <w:jc w:val="left"/>
      <w:outlineLvl w:val="1"/>
    </w:pPr>
    <w:rPr>
      <w:rFonts w:eastAsia="Times New Roman"/>
      <w:b/>
      <w:bCs/>
      <w:iCs/>
      <w:noProof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B47AAD"/>
    <w:pPr>
      <w:keepNext/>
      <w:spacing w:before="240" w:after="60"/>
      <w:outlineLvl w:val="2"/>
    </w:pPr>
    <w:rPr>
      <w:rFonts w:ascii="Lato Black" w:eastAsia="Times New Roman" w:hAnsi="Lato Black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C276F6"/>
    <w:rPr>
      <w:rFonts w:ascii="Lato Black" w:eastAsia="Times New Roman" w:hAnsi="Lato Black" w:cs="Arial"/>
      <w:b/>
      <w:bCs/>
      <w:noProof/>
      <w:color w:val="8F3E15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C276F6"/>
    <w:rPr>
      <w:rFonts w:ascii="Lato" w:eastAsia="Times New Roman" w:hAnsi="Lato"/>
      <w:b/>
      <w:bCs/>
      <w:iCs/>
      <w:noProof/>
      <w:color w:val="7F7A7F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B47AAD"/>
    <w:rPr>
      <w:rFonts w:ascii="Lato Black" w:eastAsia="Times New Roman" w:hAnsi="Lato Black"/>
      <w:b/>
      <w:bCs/>
      <w:color w:val="7F7A7F"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A95481"/>
    <w:pPr>
      <w:contextualSpacing/>
      <w:jc w:val="left"/>
    </w:pPr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A95481"/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  <w:lang w:eastAsia="en-US"/>
    </w:rPr>
  </w:style>
  <w:style w:type="paragraph" w:styleId="Rodap">
    <w:name w:val="footer"/>
    <w:basedOn w:val="Normal"/>
    <w:link w:val="RodapChar"/>
    <w:unhideWhenUsed/>
    <w:rsid w:val="00A95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95481"/>
    <w:rPr>
      <w:rFonts w:ascii="Arial Narrow" w:hAnsi="Arial Narrow"/>
      <w:sz w:val="22"/>
      <w:szCs w:val="22"/>
      <w:lang w:eastAsia="en-US"/>
    </w:rPr>
  </w:style>
  <w:style w:type="paragraph" w:customStyle="1" w:styleId="Cabealho1">
    <w:name w:val="Cabeçalho1"/>
    <w:basedOn w:val="Normal"/>
    <w:qFormat/>
    <w:rsid w:val="00A95481"/>
    <w:pPr>
      <w:jc w:val="left"/>
    </w:pPr>
    <w:rPr>
      <w:b/>
      <w:sz w:val="32"/>
      <w:szCs w:val="32"/>
    </w:rPr>
  </w:style>
  <w:style w:type="paragraph" w:customStyle="1" w:styleId="Numeraodapgina">
    <w:name w:val="Numeração da página"/>
    <w:basedOn w:val="Normal"/>
    <w:qFormat/>
    <w:rsid w:val="00AD77B0"/>
    <w:pPr>
      <w:jc w:val="left"/>
    </w:pPr>
    <w:rPr>
      <w:b/>
      <w:sz w:val="16"/>
      <w:szCs w:val="16"/>
    </w:rPr>
  </w:style>
  <w:style w:type="paragraph" w:customStyle="1" w:styleId="TtulodaCapa">
    <w:name w:val="Título da Capa"/>
    <w:basedOn w:val="Normal"/>
    <w:qFormat/>
    <w:rsid w:val="00F10EB2"/>
    <w:pPr>
      <w:jc w:val="left"/>
    </w:pPr>
    <w:rPr>
      <w:rFonts w:ascii="Lato Black" w:hAnsi="Lato Black"/>
      <w:b/>
      <w:bCs/>
      <w:color w:val="484140"/>
      <w:sz w:val="60"/>
    </w:rPr>
  </w:style>
  <w:style w:type="paragraph" w:customStyle="1" w:styleId="DatadaCapa">
    <w:name w:val="Data da Capa"/>
    <w:basedOn w:val="Normal"/>
    <w:qFormat/>
    <w:rsid w:val="00AD77B0"/>
    <w:pPr>
      <w:jc w:val="right"/>
    </w:pPr>
    <w:rPr>
      <w:color w:val="FFFFFF" w:themeColor="background1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B47AAD"/>
    <w:rPr>
      <w:rFonts w:ascii="Lato" w:hAnsi="Lato"/>
      <w:b w:val="0"/>
      <w:bCs w:val="0"/>
      <w:i/>
      <w:iCs/>
      <w:color w:val="6C89A8"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664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4FA"/>
    <w:rPr>
      <w:rFonts w:ascii="Lato" w:hAnsi="Lato"/>
      <w:i/>
      <w:iCs/>
      <w:color w:val="404040" w:themeColor="text1" w:themeTint="BF"/>
      <w:szCs w:val="22"/>
      <w:lang w:eastAsia="en-US"/>
    </w:rPr>
  </w:style>
  <w:style w:type="numbering" w:customStyle="1" w:styleId="Style1">
    <w:name w:val="Style1"/>
    <w:uiPriority w:val="99"/>
    <w:rsid w:val="00C276F6"/>
    <w:pPr>
      <w:numPr>
        <w:numId w:val="19"/>
      </w:numPr>
    </w:pPr>
  </w:style>
  <w:style w:type="numbering" w:customStyle="1" w:styleId="ListaMultnivelTOTVS">
    <w:name w:val="Lista Multnivel TOTVS"/>
    <w:uiPriority w:val="99"/>
    <w:rsid w:val="00C276F6"/>
    <w:pPr>
      <w:numPr>
        <w:numId w:val="20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B47AA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B47AAD"/>
    <w:rPr>
      <w:i/>
      <w:iCs/>
      <w:color w:val="404040" w:themeColor="text1" w:themeTint="BF"/>
    </w:rPr>
  </w:style>
  <w:style w:type="paragraph" w:styleId="Sumrio2">
    <w:name w:val="toc 2"/>
    <w:aliases w:val="TOTVS Lista Sumario"/>
    <w:basedOn w:val="Normal"/>
    <w:autoRedefine/>
    <w:uiPriority w:val="39"/>
    <w:unhideWhenUsed/>
    <w:qFormat/>
    <w:rsid w:val="004D49ED"/>
    <w:pPr>
      <w:tabs>
        <w:tab w:val="left" w:pos="0"/>
        <w:tab w:val="left" w:pos="567"/>
        <w:tab w:val="left" w:pos="720"/>
        <w:tab w:val="right" w:leader="dot" w:pos="10482"/>
      </w:tabs>
      <w:spacing w:before="120" w:after="40"/>
    </w:pPr>
    <w:rPr>
      <w:color w:val="484140"/>
    </w:r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11SubttuloI">
    <w:name w:val="1.1 Subtítulo I"/>
    <w:basedOn w:val="PargrafodaLista"/>
    <w:next w:val="Textonormaldesubttulo"/>
    <w:link w:val="11SubttuloIChar"/>
    <w:qFormat/>
    <w:rsid w:val="00C03899"/>
    <w:pPr>
      <w:numPr>
        <w:ilvl w:val="1"/>
        <w:numId w:val="27"/>
      </w:numPr>
      <w:ind w:left="851" w:hanging="567"/>
    </w:pPr>
    <w:rPr>
      <w:b/>
      <w:sz w:val="28"/>
      <w:szCs w:val="28"/>
    </w:rPr>
  </w:style>
  <w:style w:type="paragraph" w:customStyle="1" w:styleId="111SubttuloII">
    <w:name w:val="1.1.1 Subtítulo II"/>
    <w:basedOn w:val="PargrafodaLista"/>
    <w:next w:val="Textonormaldesubttulo"/>
    <w:link w:val="111SubttuloIIChar"/>
    <w:qFormat/>
    <w:rsid w:val="00C03899"/>
    <w:pPr>
      <w:numPr>
        <w:ilvl w:val="2"/>
        <w:numId w:val="28"/>
      </w:numPr>
      <w:ind w:left="1134" w:hanging="850"/>
    </w:pPr>
    <w:rPr>
      <w:b/>
      <w:sz w:val="28"/>
      <w:szCs w:val="2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03899"/>
    <w:rPr>
      <w:rFonts w:ascii="Lato" w:hAnsi="Lato"/>
      <w:color w:val="7F7A7F"/>
      <w:szCs w:val="22"/>
      <w:lang w:eastAsia="en-US"/>
    </w:rPr>
  </w:style>
  <w:style w:type="character" w:customStyle="1" w:styleId="11SubttuloIChar">
    <w:name w:val="1.1 Subtítulo I Char"/>
    <w:basedOn w:val="PargrafodaListaChar"/>
    <w:link w:val="11Subttulo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SubttuloIII">
    <w:name w:val="1.1.1.1 Subtítulo III"/>
    <w:basedOn w:val="PargrafodaLista"/>
    <w:next w:val="Textonormaldesubttulo"/>
    <w:link w:val="1111SubttuloIIIChar"/>
    <w:qFormat/>
    <w:rsid w:val="00C03899"/>
    <w:pPr>
      <w:numPr>
        <w:ilvl w:val="3"/>
        <w:numId w:val="28"/>
      </w:numPr>
      <w:ind w:left="1418" w:hanging="1134"/>
    </w:pPr>
    <w:rPr>
      <w:b/>
      <w:sz w:val="28"/>
      <w:szCs w:val="28"/>
    </w:rPr>
  </w:style>
  <w:style w:type="character" w:customStyle="1" w:styleId="111SubttuloIIChar">
    <w:name w:val="1.1.1 Subtítulo II Char"/>
    <w:basedOn w:val="PargrafodaListaChar"/>
    <w:link w:val="111Subttulo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SubttuloIV">
    <w:name w:val="1.1.1.1.1 Subtítulo IV"/>
    <w:basedOn w:val="PargrafodaLista"/>
    <w:next w:val="Textonormaldesubttulo"/>
    <w:link w:val="11111SubttuloIVChar"/>
    <w:qFormat/>
    <w:rsid w:val="00C03899"/>
    <w:pPr>
      <w:numPr>
        <w:ilvl w:val="4"/>
        <w:numId w:val="28"/>
      </w:numPr>
      <w:ind w:left="1701" w:hanging="1417"/>
    </w:pPr>
    <w:rPr>
      <w:b/>
      <w:sz w:val="28"/>
      <w:szCs w:val="28"/>
    </w:rPr>
  </w:style>
  <w:style w:type="character" w:customStyle="1" w:styleId="1111SubttuloIIIChar">
    <w:name w:val="1.1.1.1 Subtítulo III Char"/>
    <w:basedOn w:val="PargrafodaListaChar"/>
    <w:link w:val="1111Subttulo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SubttuloV">
    <w:name w:val="1.1.1.1.1.1 Subtítulo V"/>
    <w:basedOn w:val="PargrafodaLista"/>
    <w:next w:val="Textonormaldesubttulo"/>
    <w:link w:val="111111SubttuloVChar"/>
    <w:qFormat/>
    <w:rsid w:val="00C03899"/>
    <w:pPr>
      <w:numPr>
        <w:ilvl w:val="5"/>
        <w:numId w:val="28"/>
      </w:numPr>
      <w:ind w:left="1985" w:hanging="1701"/>
    </w:pPr>
    <w:rPr>
      <w:b/>
      <w:sz w:val="28"/>
      <w:szCs w:val="28"/>
    </w:rPr>
  </w:style>
  <w:style w:type="character" w:customStyle="1" w:styleId="11111SubttuloIVChar">
    <w:name w:val="1.1.1.1.1 Subtítulo IV Char"/>
    <w:basedOn w:val="PargrafodaListaChar"/>
    <w:link w:val="11111SubttuloI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SubttuloVI">
    <w:name w:val="1.1.1.1.1.1.1 Subtítulo VI"/>
    <w:basedOn w:val="PargrafodaLista"/>
    <w:next w:val="Textonormaldesubttulo"/>
    <w:link w:val="1111111SubttuloVIChar"/>
    <w:qFormat/>
    <w:rsid w:val="00C03899"/>
    <w:pPr>
      <w:numPr>
        <w:ilvl w:val="6"/>
        <w:numId w:val="28"/>
      </w:numPr>
      <w:ind w:left="2268" w:hanging="1984"/>
    </w:pPr>
    <w:rPr>
      <w:b/>
      <w:sz w:val="28"/>
      <w:szCs w:val="28"/>
    </w:rPr>
  </w:style>
  <w:style w:type="character" w:customStyle="1" w:styleId="111111SubttuloVChar">
    <w:name w:val="1.1.1.1.1.1 Subtítulo V Char"/>
    <w:basedOn w:val="PargrafodaListaChar"/>
    <w:link w:val="111111Subttulo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SubttuloVII">
    <w:name w:val="1.1.1.1.1.1.1.1 Subtítulo VII"/>
    <w:basedOn w:val="PargrafodaLista"/>
    <w:next w:val="Textonormaldesubttulo"/>
    <w:link w:val="11111111SubttuloVIIChar"/>
    <w:qFormat/>
    <w:rsid w:val="00C03899"/>
    <w:pPr>
      <w:numPr>
        <w:ilvl w:val="7"/>
        <w:numId w:val="28"/>
      </w:numPr>
      <w:ind w:left="2552" w:hanging="2268"/>
    </w:pPr>
    <w:rPr>
      <w:b/>
      <w:sz w:val="28"/>
      <w:szCs w:val="28"/>
    </w:rPr>
  </w:style>
  <w:style w:type="character" w:customStyle="1" w:styleId="1111111SubttuloVIChar">
    <w:name w:val="1.1.1.1.1.1.1 Subtítulo VI Char"/>
    <w:basedOn w:val="PargrafodaListaChar"/>
    <w:link w:val="1111111SubttuloV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1SubttuloVIII">
    <w:name w:val="1.1.1.1.1.1.1.1.1 Subtítulo VIII"/>
    <w:basedOn w:val="PargrafodaLista"/>
    <w:next w:val="Textonormaldesubttulo"/>
    <w:link w:val="111111111SubttuloVIIIChar"/>
    <w:qFormat/>
    <w:rsid w:val="00C03899"/>
    <w:pPr>
      <w:numPr>
        <w:ilvl w:val="8"/>
        <w:numId w:val="28"/>
      </w:numPr>
      <w:ind w:left="2835" w:hanging="2551"/>
    </w:pPr>
    <w:rPr>
      <w:b/>
      <w:sz w:val="28"/>
      <w:szCs w:val="28"/>
    </w:rPr>
  </w:style>
  <w:style w:type="character" w:customStyle="1" w:styleId="11111111SubttuloVIIChar">
    <w:name w:val="1.1.1.1.1.1.1.1 Subtítulo VII Char"/>
    <w:basedOn w:val="PargrafodaListaChar"/>
    <w:link w:val="11111111SubttuloV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Textonormaldesubttulo">
    <w:name w:val="Texto normal de subtítulo"/>
    <w:basedOn w:val="Normal"/>
    <w:link w:val="TextonormaldesubttuloChar"/>
    <w:qFormat/>
    <w:rsid w:val="001D7EA1"/>
    <w:pPr>
      <w:ind w:left="284"/>
    </w:pPr>
  </w:style>
  <w:style w:type="character" w:customStyle="1" w:styleId="111111111SubttuloVIIIChar">
    <w:name w:val="1.1.1.1.1.1.1.1.1 Subtítulo VIII Char"/>
    <w:basedOn w:val="PargrafodaListaChar"/>
    <w:link w:val="111111111SubttuloV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D7EA1"/>
    <w:pPr>
      <w:spacing w:after="100"/>
    </w:pPr>
  </w:style>
  <w:style w:type="character" w:customStyle="1" w:styleId="TextonormaldesubttuloChar">
    <w:name w:val="Texto normal de subtítulo Char"/>
    <w:basedOn w:val="Fontepargpadro"/>
    <w:link w:val="Textonormaldesubttulo"/>
    <w:rsid w:val="001D7EA1"/>
    <w:rPr>
      <w:rFonts w:ascii="Lato" w:hAnsi="Lato"/>
      <w:color w:val="7F7A7F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D7EA1"/>
    <w:rPr>
      <w:color w:val="00B5C7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D7EA1"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39"/>
    <w:unhideWhenUsed/>
    <w:rsid w:val="001D7EA1"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39"/>
    <w:unhideWhenUsed/>
    <w:rsid w:val="001D7EA1"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39"/>
    <w:unhideWhenUsed/>
    <w:rsid w:val="001D7EA1"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39"/>
    <w:unhideWhenUsed/>
    <w:rsid w:val="001D7EA1"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39"/>
    <w:unhideWhenUsed/>
    <w:rsid w:val="001D7EA1"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39"/>
    <w:unhideWhenUsed/>
    <w:rsid w:val="001D7EA1"/>
    <w:pPr>
      <w:spacing w:after="100"/>
      <w:ind w:left="1600"/>
    </w:pPr>
  </w:style>
  <w:style w:type="paragraph" w:styleId="NormalWeb">
    <w:name w:val="Normal (Web)"/>
    <w:basedOn w:val="Normal"/>
    <w:uiPriority w:val="99"/>
    <w:semiHidden/>
    <w:unhideWhenUsed/>
    <w:rsid w:val="0075541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paragraph" w:customStyle="1" w:styleId="Default">
    <w:name w:val="Default"/>
    <w:rsid w:val="005E73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OTVS - Paleta Oficial">
      <a:dk1>
        <a:sysClr val="windowText" lastClr="000000"/>
      </a:dk1>
      <a:lt1>
        <a:sysClr val="window" lastClr="FFFFFF"/>
      </a:lt1>
      <a:dk2>
        <a:srgbClr val="0C9AC0"/>
      </a:dk2>
      <a:lt2>
        <a:srgbClr val="FFFFFF"/>
      </a:lt2>
      <a:accent1>
        <a:srgbClr val="272054"/>
      </a:accent1>
      <a:accent2>
        <a:srgbClr val="00749B"/>
      </a:accent2>
      <a:accent3>
        <a:srgbClr val="4A5C61"/>
      </a:accent3>
      <a:accent4>
        <a:srgbClr val="00B5C7"/>
      </a:accent4>
      <a:accent5>
        <a:srgbClr val="ED9C2E"/>
      </a:accent5>
      <a:accent6>
        <a:srgbClr val="FFFFFF"/>
      </a:accent6>
      <a:hlink>
        <a:srgbClr val="00B5C7"/>
      </a:hlink>
      <a:folHlink>
        <a:srgbClr val="FFFFFF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ADE12-0D9B-40D7-87E9-C585F4372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544</Words>
  <Characters>2940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3478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Marjorye</dc:creator>
  <cp:lastModifiedBy>Denise Farias Ribeiro</cp:lastModifiedBy>
  <cp:revision>4</cp:revision>
  <cp:lastPrinted>2018-02-06T15:21:00Z</cp:lastPrinted>
  <dcterms:created xsi:type="dcterms:W3CDTF">2024-04-17T20:38:00Z</dcterms:created>
  <dcterms:modified xsi:type="dcterms:W3CDTF">2024-07-24T17:36:00Z</dcterms:modified>
</cp:coreProperties>
</file>